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AC507" w14:textId="77777777" w:rsidR="008B118F" w:rsidRPr="00E66795" w:rsidRDefault="008B118F" w:rsidP="00E66795">
      <w:pPr>
        <w:spacing w:after="0" w:line="276" w:lineRule="auto"/>
        <w:jc w:val="right"/>
        <w:rPr>
          <w:lang w:eastAsia="ar-SA"/>
        </w:rPr>
      </w:pPr>
      <w:r w:rsidRPr="00E66795">
        <w:rPr>
          <w:lang w:eastAsia="ar-SA"/>
        </w:rPr>
        <w:t>KINNITATUD</w:t>
      </w:r>
    </w:p>
    <w:p w14:paraId="3245518B" w14:textId="77777777" w:rsidR="008B118F" w:rsidRPr="00E66795" w:rsidRDefault="008B118F" w:rsidP="00E66795">
      <w:pPr>
        <w:spacing w:after="0" w:line="276" w:lineRule="auto"/>
        <w:jc w:val="right"/>
        <w:rPr>
          <w:lang w:eastAsia="ar-SA"/>
        </w:rPr>
      </w:pPr>
      <w:r w:rsidRPr="00E66795">
        <w:rPr>
          <w:lang w:eastAsia="ar-SA"/>
        </w:rPr>
        <w:t xml:space="preserve">RMK riigihangete osakonna </w:t>
      </w:r>
    </w:p>
    <w:p w14:paraId="28561D96" w14:textId="1B2668C7" w:rsidR="008B118F" w:rsidRPr="00E66795" w:rsidRDefault="00D84E20" w:rsidP="00E66795">
      <w:pPr>
        <w:spacing w:after="0" w:line="276" w:lineRule="auto"/>
        <w:jc w:val="right"/>
        <w:rPr>
          <w:lang w:eastAsia="ar-SA"/>
        </w:rPr>
      </w:pPr>
      <w:r w:rsidRPr="00E66795">
        <w:rPr>
          <w:lang w:eastAsia="ar-SA"/>
        </w:rPr>
        <w:t>juhataja käskkirjaga 1-47.2805/1</w:t>
      </w:r>
    </w:p>
    <w:p w14:paraId="0AB9C00A" w14:textId="77777777" w:rsidR="008B118F" w:rsidRPr="00E66795" w:rsidRDefault="008B118F" w:rsidP="00E66795">
      <w:pPr>
        <w:spacing w:after="0" w:line="276" w:lineRule="auto"/>
      </w:pPr>
    </w:p>
    <w:p w14:paraId="1308EA1F" w14:textId="77777777" w:rsidR="008B118F" w:rsidRPr="008C6E40" w:rsidRDefault="008B118F" w:rsidP="00E66795">
      <w:pPr>
        <w:pStyle w:val="Pealkiri2"/>
        <w:spacing w:after="0" w:line="276" w:lineRule="auto"/>
      </w:pPr>
      <w:r w:rsidRPr="008C6E40">
        <w:t>Hanke ülevaatlikud andmed</w:t>
      </w:r>
    </w:p>
    <w:p w14:paraId="580A5A5D" w14:textId="6EABD6A4" w:rsidR="008B118F" w:rsidRPr="00E66795" w:rsidRDefault="008B118F" w:rsidP="00E66795">
      <w:pPr>
        <w:tabs>
          <w:tab w:val="left" w:pos="0"/>
          <w:tab w:val="left" w:pos="426"/>
        </w:tabs>
        <w:spacing w:after="0" w:line="276" w:lineRule="auto"/>
      </w:pPr>
      <w:r w:rsidRPr="00E66795">
        <w:t>1.1.</w:t>
      </w:r>
      <w:r w:rsidRPr="00E66795">
        <w:tab/>
        <w:t xml:space="preserve">Hanke nimetus: </w:t>
      </w:r>
      <w:r w:rsidR="00CD14D3" w:rsidRPr="00E66795">
        <w:rPr>
          <w:b/>
        </w:rPr>
        <w:t>Looduskaitselised hooldustööd</w:t>
      </w:r>
      <w:r w:rsidR="00A62F60">
        <w:rPr>
          <w:b/>
        </w:rPr>
        <w:t xml:space="preserve"> </w:t>
      </w:r>
      <w:r w:rsidR="00A62F60" w:rsidRPr="00C91791">
        <w:rPr>
          <w:b/>
        </w:rPr>
        <w:t>2023-2027</w:t>
      </w:r>
    </w:p>
    <w:p w14:paraId="203976FB" w14:textId="77777777" w:rsidR="008B118F" w:rsidRPr="00E66795" w:rsidRDefault="008B118F" w:rsidP="00E66795">
      <w:pPr>
        <w:tabs>
          <w:tab w:val="left" w:pos="0"/>
          <w:tab w:val="left" w:pos="426"/>
        </w:tabs>
        <w:spacing w:after="0" w:line="276" w:lineRule="auto"/>
      </w:pPr>
      <w:r w:rsidRPr="00E66795">
        <w:t>1.2.</w:t>
      </w:r>
      <w:r w:rsidRPr="00E66795">
        <w:tab/>
        <w:t>Viitenumber: 259859</w:t>
      </w:r>
    </w:p>
    <w:p w14:paraId="579642D0" w14:textId="70E977B6" w:rsidR="008B118F" w:rsidRPr="00E66795" w:rsidRDefault="008B118F" w:rsidP="00F65B18">
      <w:pPr>
        <w:tabs>
          <w:tab w:val="left" w:pos="0"/>
          <w:tab w:val="left" w:pos="426"/>
        </w:tabs>
        <w:spacing w:after="0" w:line="276" w:lineRule="auto"/>
        <w:jc w:val="left"/>
      </w:pPr>
      <w:r w:rsidRPr="00E66795">
        <w:t>1.3.</w:t>
      </w:r>
      <w:r w:rsidRPr="00E66795">
        <w:tab/>
        <w:t xml:space="preserve">Klassifikatsioon: </w:t>
      </w:r>
      <w:r w:rsidR="00BD112F" w:rsidRPr="00E66795">
        <w:t xml:space="preserve">77210000-5 Metsaraieteenused; 77230000-1 Mitmesugused metsandusega seotud teenused, 77211000-2 Metsaraiega seotud teenused; 77211400-6 </w:t>
      </w:r>
      <w:proofErr w:type="spellStart"/>
      <w:r w:rsidR="00BD112F" w:rsidRPr="00E66795">
        <w:t>Puulangetamisteenused</w:t>
      </w:r>
      <w:proofErr w:type="spellEnd"/>
      <w:r w:rsidR="00BD112F" w:rsidRPr="00E66795">
        <w:t>; 77313000-7 Parkide hooldusteenused; 77211500-7 Puuhooldusteenused</w:t>
      </w:r>
    </w:p>
    <w:p w14:paraId="3A8E1847" w14:textId="28886E0E" w:rsidR="008B118F" w:rsidRPr="00E66795" w:rsidRDefault="008B118F" w:rsidP="00E66795">
      <w:pPr>
        <w:tabs>
          <w:tab w:val="left" w:pos="0"/>
          <w:tab w:val="left" w:pos="426"/>
        </w:tabs>
        <w:spacing w:after="0" w:line="276" w:lineRule="auto"/>
      </w:pPr>
      <w:r w:rsidRPr="00E66795">
        <w:t>1.4.</w:t>
      </w:r>
      <w:r w:rsidRPr="00E66795">
        <w:tab/>
        <w:t>Hankemenetluse liik: avatud hankemenetlus</w:t>
      </w:r>
    </w:p>
    <w:p w14:paraId="14F2D7B2" w14:textId="77777777" w:rsidR="00D84E20" w:rsidRPr="00E66795" w:rsidRDefault="00D84E20" w:rsidP="00E66795">
      <w:pPr>
        <w:tabs>
          <w:tab w:val="left" w:pos="0"/>
          <w:tab w:val="left" w:pos="426"/>
        </w:tabs>
        <w:spacing w:after="0" w:line="276" w:lineRule="auto"/>
      </w:pPr>
    </w:p>
    <w:p w14:paraId="0ADEE3A5" w14:textId="77777777" w:rsidR="008B118F" w:rsidRPr="008C6E40" w:rsidRDefault="001E479A" w:rsidP="00F65B18">
      <w:pPr>
        <w:pStyle w:val="Pealkiri2"/>
        <w:spacing w:after="120" w:line="276" w:lineRule="auto"/>
        <w:ind w:left="754"/>
        <w:contextualSpacing w:val="0"/>
      </w:pPr>
      <w:r w:rsidRPr="008C6E40">
        <w:t>Teave</w:t>
      </w:r>
      <w:r w:rsidR="008B118F" w:rsidRPr="008C6E40">
        <w:t xml:space="preserve"> </w:t>
      </w:r>
      <w:r w:rsidR="00AE302A" w:rsidRPr="008C6E40">
        <w:t xml:space="preserve">hanke alusdokumentide, </w:t>
      </w:r>
      <w:r w:rsidR="008B118F" w:rsidRPr="008C6E40">
        <w:t>pakkumuste esitamise ja avamise kohta</w:t>
      </w:r>
    </w:p>
    <w:p w14:paraId="23CFDDC0" w14:textId="77777777" w:rsidR="008B118F" w:rsidRPr="00E66795" w:rsidRDefault="001E479A" w:rsidP="00F65B18">
      <w:pPr>
        <w:pStyle w:val="Pealkiri3"/>
        <w:tabs>
          <w:tab w:val="left" w:pos="567"/>
        </w:tabs>
        <w:spacing w:before="0" w:line="276" w:lineRule="auto"/>
        <w:ind w:left="754" w:hanging="753"/>
      </w:pPr>
      <w:r w:rsidRPr="00E66795">
        <w:t>Hanke</w:t>
      </w:r>
      <w:r w:rsidR="00AE302A" w:rsidRPr="00E66795">
        <w:t xml:space="preserve"> alus</w:t>
      </w:r>
      <w:r w:rsidRPr="00E66795">
        <w:t>dokumendid, tehniline info</w:t>
      </w:r>
      <w:r w:rsidR="00AE302A" w:rsidRPr="00E66795">
        <w:t>, hanke lühikirjeldus</w:t>
      </w:r>
    </w:p>
    <w:p w14:paraId="787ADA0D" w14:textId="77777777" w:rsidR="001E479A" w:rsidRPr="00E66795" w:rsidRDefault="001E479A" w:rsidP="00F65B18">
      <w:pPr>
        <w:tabs>
          <w:tab w:val="left" w:pos="567"/>
        </w:tabs>
        <w:spacing w:after="0" w:line="276" w:lineRule="auto"/>
      </w:pPr>
      <w:r w:rsidRPr="00E66795">
        <w:t>Hange viiakse läbi riigihangete keskkonnas (edaspidi eRHR). Hankes osalemiseks, teavituste saamiseks ja küsimuste esitamiseks läbi eRHRi peavad pakkujad avaldama oma kontaktandmed, registreerudes hanke juurde „Hankes osalejad“ lehel.</w:t>
      </w:r>
    </w:p>
    <w:p w14:paraId="1C0C139E" w14:textId="77777777" w:rsidR="001E479A" w:rsidRPr="00E66795" w:rsidRDefault="001E479A" w:rsidP="00F65B18">
      <w:pPr>
        <w:tabs>
          <w:tab w:val="left" w:pos="567"/>
        </w:tabs>
        <w:spacing w:after="0" w:line="276" w:lineRule="auto"/>
      </w:pPr>
      <w:r w:rsidRPr="00E66795">
        <w:t>Kõik selgitused huvitatud isikutelt laekunud küsimustele ning muudatused hanke</w:t>
      </w:r>
      <w:r w:rsidR="00AE302A" w:rsidRPr="00E66795">
        <w:t xml:space="preserve"> alus</w:t>
      </w:r>
      <w:r w:rsidRPr="00E66795">
        <w:t>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165967A6" w14:textId="77777777" w:rsidR="001E479A" w:rsidRPr="00E66795" w:rsidRDefault="001E479A" w:rsidP="00E66795">
      <w:pPr>
        <w:pStyle w:val="Pealkiri3"/>
        <w:tabs>
          <w:tab w:val="left" w:pos="567"/>
        </w:tabs>
        <w:spacing w:before="0" w:line="276" w:lineRule="auto"/>
        <w:ind w:hanging="753"/>
      </w:pPr>
      <w:r w:rsidRPr="00E66795">
        <w:t>Pakkumuste esitamine</w:t>
      </w:r>
    </w:p>
    <w:p w14:paraId="7EE9F736" w14:textId="77777777" w:rsidR="001E479A" w:rsidRPr="00E66795" w:rsidRDefault="001E479A" w:rsidP="00E66795">
      <w:pPr>
        <w:tabs>
          <w:tab w:val="left" w:pos="567"/>
        </w:tabs>
        <w:spacing w:after="0" w:line="276" w:lineRule="auto"/>
      </w:pPr>
      <w:r w:rsidRPr="00E66795">
        <w:t>Pakkumus tuleb esitada elektrooniliselt eRHR-i keskkonna kaudu aadressil https://riigihanked.riik.ee hanketeates toodud ajaks.</w:t>
      </w:r>
    </w:p>
    <w:p w14:paraId="70BDBD63" w14:textId="77777777" w:rsidR="00AE302A" w:rsidRPr="00E66795" w:rsidRDefault="00AE302A" w:rsidP="00E66795">
      <w:pPr>
        <w:pStyle w:val="Pealkiri3"/>
        <w:tabs>
          <w:tab w:val="left" w:pos="567"/>
        </w:tabs>
        <w:spacing w:before="0" w:line="276" w:lineRule="auto"/>
        <w:ind w:hanging="753"/>
      </w:pPr>
      <w:r w:rsidRPr="00E66795">
        <w:t>Pakkumuste avamine</w:t>
      </w:r>
    </w:p>
    <w:p w14:paraId="3A177906" w14:textId="55480B2E" w:rsidR="00AE302A" w:rsidRDefault="00AE302A" w:rsidP="00E66795">
      <w:pPr>
        <w:tabs>
          <w:tab w:val="left" w:pos="567"/>
        </w:tabs>
        <w:spacing w:after="0" w:line="276" w:lineRule="auto"/>
      </w:pPr>
      <w:r w:rsidRPr="00E66795">
        <w:t>Pakkumused avatakse hankija poolt eRHRi keskkonnas hanketeates toodud aja saabumise järel.</w:t>
      </w:r>
    </w:p>
    <w:p w14:paraId="47E1CFFB" w14:textId="77777777" w:rsidR="001764A7" w:rsidRPr="008C6E40" w:rsidRDefault="001764A7" w:rsidP="00E66795">
      <w:pPr>
        <w:tabs>
          <w:tab w:val="left" w:pos="567"/>
        </w:tabs>
        <w:spacing w:after="0" w:line="276" w:lineRule="auto"/>
        <w:rPr>
          <w:sz w:val="28"/>
          <w:szCs w:val="28"/>
        </w:rPr>
      </w:pPr>
    </w:p>
    <w:p w14:paraId="318AB0F9" w14:textId="77777777" w:rsidR="00AE302A" w:rsidRPr="008C6E40" w:rsidRDefault="00AE302A" w:rsidP="00F65B18">
      <w:pPr>
        <w:pStyle w:val="Pealkiri2"/>
        <w:spacing w:after="120" w:line="276" w:lineRule="auto"/>
        <w:contextualSpacing w:val="0"/>
      </w:pPr>
      <w:r w:rsidRPr="008C6E40">
        <w:t>Hanke lühikirjeldus</w:t>
      </w:r>
    </w:p>
    <w:p w14:paraId="6E776FB8" w14:textId="5C785225" w:rsidR="0035425A" w:rsidRPr="00E66795" w:rsidRDefault="00526CBE" w:rsidP="00F65B18">
      <w:pPr>
        <w:pStyle w:val="Pealkiri3"/>
        <w:tabs>
          <w:tab w:val="left" w:pos="567"/>
        </w:tabs>
        <w:spacing w:before="0" w:line="276" w:lineRule="auto"/>
        <w:ind w:left="0" w:firstLine="0"/>
        <w:contextualSpacing/>
        <w:rPr>
          <w:b w:val="0"/>
        </w:rPr>
      </w:pPr>
      <w:r w:rsidRPr="00E66795">
        <w:rPr>
          <w:b w:val="0"/>
        </w:rPr>
        <w:t xml:space="preserve">Hankija soovib riigihanke tulemusena tellida </w:t>
      </w:r>
      <w:r w:rsidR="005251CA" w:rsidRPr="00E66795">
        <w:rPr>
          <w:b w:val="0"/>
        </w:rPr>
        <w:t>looduskaitseliste hooldustööde</w:t>
      </w:r>
      <w:r w:rsidR="0035425A" w:rsidRPr="00E66795">
        <w:rPr>
          <w:b w:val="0"/>
        </w:rPr>
        <w:t xml:space="preserve"> teenust</w:t>
      </w:r>
    </w:p>
    <w:p w14:paraId="30B41979" w14:textId="683144B9" w:rsidR="00761BE1" w:rsidRPr="00E66795" w:rsidRDefault="00526CBE" w:rsidP="00F65B18">
      <w:pPr>
        <w:pStyle w:val="Pealkiri3"/>
        <w:numPr>
          <w:ilvl w:val="0"/>
          <w:numId w:val="0"/>
        </w:numPr>
        <w:tabs>
          <w:tab w:val="left" w:pos="567"/>
        </w:tabs>
        <w:spacing w:before="0" w:line="276" w:lineRule="auto"/>
        <w:contextualSpacing/>
        <w:rPr>
          <w:b w:val="0"/>
        </w:rPr>
      </w:pPr>
      <w:r w:rsidRPr="00E66795">
        <w:rPr>
          <w:b w:val="0"/>
        </w:rPr>
        <w:t xml:space="preserve">raamlepingute ja nende alusel sõlmitavate hankelepingute kaudu. </w:t>
      </w:r>
      <w:r w:rsidR="00AE302A" w:rsidRPr="00E66795">
        <w:rPr>
          <w:b w:val="0"/>
        </w:rPr>
        <w:t>Hankija soovib hanke</w:t>
      </w:r>
      <w:r w:rsidRPr="00E66795">
        <w:rPr>
          <w:b w:val="0"/>
        </w:rPr>
        <w:t>menetluse</w:t>
      </w:r>
      <w:r w:rsidR="00AE302A" w:rsidRPr="00E66795">
        <w:rPr>
          <w:b w:val="0"/>
        </w:rPr>
        <w:t xml:space="preserve"> läbiviimise </w:t>
      </w:r>
      <w:r w:rsidR="00EC39E0" w:rsidRPr="00E66795">
        <w:rPr>
          <w:b w:val="0"/>
        </w:rPr>
        <w:t>tulemusena</w:t>
      </w:r>
      <w:r w:rsidR="00AE302A" w:rsidRPr="00E66795">
        <w:rPr>
          <w:b w:val="0"/>
        </w:rPr>
        <w:t xml:space="preserve"> sõlmida </w:t>
      </w:r>
      <w:r w:rsidR="008373AD" w:rsidRPr="00E66795">
        <w:rPr>
          <w:b w:val="0"/>
        </w:rPr>
        <w:t>kaks</w:t>
      </w:r>
      <w:r w:rsidR="00AE302A" w:rsidRPr="00E66795">
        <w:rPr>
          <w:b w:val="0"/>
        </w:rPr>
        <w:t xml:space="preserve"> raamlepingut allj</w:t>
      </w:r>
      <w:r w:rsidR="008373AD" w:rsidRPr="00E66795">
        <w:rPr>
          <w:b w:val="0"/>
        </w:rPr>
        <w:t>ärgnevalt:</w:t>
      </w:r>
      <w:r w:rsidR="00761BE1" w:rsidRPr="00E66795">
        <w:rPr>
          <w:b w:val="0"/>
        </w:rPr>
        <w:t xml:space="preserve"> </w:t>
      </w:r>
    </w:p>
    <w:p w14:paraId="084208B5" w14:textId="2848D8CF" w:rsidR="008373AD" w:rsidRPr="00E66795" w:rsidRDefault="00761BE1" w:rsidP="001764A7">
      <w:pPr>
        <w:pStyle w:val="Pealkiri3"/>
        <w:numPr>
          <w:ilvl w:val="2"/>
          <w:numId w:val="1"/>
        </w:numPr>
        <w:spacing w:before="0" w:line="276" w:lineRule="auto"/>
        <w:ind w:left="833"/>
        <w:rPr>
          <w:b w:val="0"/>
        </w:rPr>
      </w:pPr>
      <w:r w:rsidRPr="00E66795">
        <w:rPr>
          <w:b w:val="0"/>
        </w:rPr>
        <w:t>ü</w:t>
      </w:r>
      <w:r w:rsidR="008373AD" w:rsidRPr="00E66795">
        <w:rPr>
          <w:b w:val="0"/>
        </w:rPr>
        <w:t xml:space="preserve">ks mitme pakkujaga raamleping </w:t>
      </w:r>
      <w:r w:rsidR="00A45B45" w:rsidRPr="00E66795">
        <w:rPr>
          <w:b w:val="0"/>
        </w:rPr>
        <w:t xml:space="preserve">(vorm lisa </w:t>
      </w:r>
      <w:r w:rsidR="00332463" w:rsidRPr="00E66795">
        <w:rPr>
          <w:b w:val="0"/>
        </w:rPr>
        <w:t>1</w:t>
      </w:r>
      <w:r w:rsidR="00A45B45" w:rsidRPr="00E66795">
        <w:rPr>
          <w:b w:val="0"/>
        </w:rPr>
        <w:t xml:space="preserve">) </w:t>
      </w:r>
      <w:r w:rsidR="005251CA" w:rsidRPr="00E66795">
        <w:rPr>
          <w:b w:val="0"/>
        </w:rPr>
        <w:t>kuni 25</w:t>
      </w:r>
      <w:r w:rsidR="008373AD" w:rsidRPr="00E66795">
        <w:rPr>
          <w:b w:val="0"/>
        </w:rPr>
        <w:t xml:space="preserve"> (</w:t>
      </w:r>
      <w:r w:rsidR="005251CA" w:rsidRPr="00E66795">
        <w:rPr>
          <w:b w:val="0"/>
        </w:rPr>
        <w:t>kahekümne viie</w:t>
      </w:r>
      <w:r w:rsidR="008373AD" w:rsidRPr="00E66795">
        <w:rPr>
          <w:b w:val="0"/>
        </w:rPr>
        <w:t>) osalejaga, mille alusel korraldab hankija edaspidi raamlepingus osalejate vahel minikonkursse hankelepingute sõlmimiseks, ja;</w:t>
      </w:r>
    </w:p>
    <w:p w14:paraId="6854C1BF" w14:textId="084F68B9" w:rsidR="00526CBE" w:rsidRPr="00E66795" w:rsidRDefault="008373AD" w:rsidP="001764A7">
      <w:pPr>
        <w:pStyle w:val="Loendilik"/>
        <w:numPr>
          <w:ilvl w:val="2"/>
          <w:numId w:val="1"/>
        </w:numPr>
        <w:spacing w:after="0" w:line="276" w:lineRule="auto"/>
        <w:ind w:left="833"/>
      </w:pPr>
      <w:r w:rsidRPr="00E66795">
        <w:t>üks ühe pakkujaga raamleping</w:t>
      </w:r>
      <w:r w:rsidR="00A45B45" w:rsidRPr="00E66795">
        <w:t xml:space="preserve"> (vorm lisa</w:t>
      </w:r>
      <w:r w:rsidR="002214C8" w:rsidRPr="00E66795">
        <w:t xml:space="preserve"> 2)</w:t>
      </w:r>
      <w:r w:rsidRPr="00E66795">
        <w:t xml:space="preserve">, mille alusel sõlmib hankija ühe hankelepingu </w:t>
      </w:r>
      <w:r w:rsidR="001953B3" w:rsidRPr="00E66795">
        <w:t xml:space="preserve">käesoleva riigihanke alusdokumentides </w:t>
      </w:r>
      <w:r w:rsidRPr="00E66795">
        <w:t xml:space="preserve">näidistöö kirjelduses esitatud lähteülesandes </w:t>
      </w:r>
      <w:r w:rsidRPr="00C91791">
        <w:t xml:space="preserve">kirjeldatud </w:t>
      </w:r>
      <w:r w:rsidR="00455B6E" w:rsidRPr="00C91791">
        <w:t xml:space="preserve">looduskaitseliste hooldustööde </w:t>
      </w:r>
      <w:r w:rsidR="0035425A" w:rsidRPr="00C91791">
        <w:t xml:space="preserve">teostamiseks. </w:t>
      </w:r>
      <w:r w:rsidR="00526CBE" w:rsidRPr="00C91791">
        <w:t xml:space="preserve"> </w:t>
      </w:r>
    </w:p>
    <w:p w14:paraId="208919B0" w14:textId="3DA998E9" w:rsidR="00761BE1" w:rsidRPr="00E66795" w:rsidRDefault="001953B3" w:rsidP="00E66795">
      <w:pPr>
        <w:pStyle w:val="Pealkiri3"/>
        <w:tabs>
          <w:tab w:val="left" w:pos="567"/>
        </w:tabs>
        <w:spacing w:before="0" w:line="276" w:lineRule="auto"/>
        <w:ind w:left="0" w:firstLine="0"/>
        <w:rPr>
          <w:b w:val="0"/>
        </w:rPr>
      </w:pPr>
      <w:r w:rsidRPr="00E66795">
        <w:rPr>
          <w:b w:val="0"/>
        </w:rPr>
        <w:lastRenderedPageBreak/>
        <w:t xml:space="preserve">Hanke alusdokumentides kirjeldatakse, millisel viisil leiab hankija hankemenetluse tulemusena nii mitme pakkujaga raamlepingus osalevad edukad pakkujad kui samaaegselt ka ühe pakkujaga raamlepingus osaleva eduka pakkuja, kes samaaegselt osaleb ka mitme pakkujaga raamlepingus. </w:t>
      </w:r>
    </w:p>
    <w:p w14:paraId="325F17F8" w14:textId="60D4A4A9" w:rsidR="00761BE1" w:rsidRPr="00E66795" w:rsidRDefault="00A45B45" w:rsidP="00E66795">
      <w:pPr>
        <w:pStyle w:val="Pealkiri3"/>
        <w:spacing w:before="0" w:line="276" w:lineRule="auto"/>
        <w:ind w:left="0" w:firstLine="0"/>
        <w:rPr>
          <w:b w:val="0"/>
        </w:rPr>
      </w:pPr>
      <w:r w:rsidRPr="00E66795">
        <w:rPr>
          <w:b w:val="0"/>
        </w:rPr>
        <w:t xml:space="preserve">Hanke alusdokumentides kirjeldatakse, millisel viisil sõlmib hankija mitme pakkujaga sõlmitud raamlepingu alusel korraldatavate minikonkursside tulemusena hankelepinguid ja millisel viisil sõlmib hankija ühe pakkujaga sõlmitud raamlepingu alusel ühe hankelepingu näidistöö kirjelduses esitatud lähteülesandes kirjeldatud </w:t>
      </w:r>
      <w:r w:rsidR="005251CA" w:rsidRPr="00E66795">
        <w:rPr>
          <w:b w:val="0"/>
        </w:rPr>
        <w:t>looduskaitseliste tööde teostamiseks.</w:t>
      </w:r>
    </w:p>
    <w:p w14:paraId="51ED8E72" w14:textId="53906005" w:rsidR="00761BE1" w:rsidRPr="00E66795" w:rsidRDefault="00CC61ED" w:rsidP="00E66795">
      <w:pPr>
        <w:pStyle w:val="Pealkiri3"/>
        <w:tabs>
          <w:tab w:val="left" w:pos="567"/>
        </w:tabs>
        <w:spacing w:before="0" w:line="276" w:lineRule="auto"/>
        <w:ind w:left="0" w:firstLine="0"/>
        <w:rPr>
          <w:b w:val="0"/>
        </w:rPr>
      </w:pPr>
      <w:r w:rsidRPr="00E66795">
        <w:rPr>
          <w:b w:val="0"/>
        </w:rPr>
        <w:t xml:space="preserve">Hange ei ole jaotatud osadeks, kuna hankija poolt kavandatud ülesehitusega saavutatakse </w:t>
      </w:r>
      <w:r w:rsidR="00EC39E0" w:rsidRPr="00E66795">
        <w:rPr>
          <w:b w:val="0"/>
        </w:rPr>
        <w:t xml:space="preserve">hanke </w:t>
      </w:r>
      <w:r w:rsidRPr="00E66795">
        <w:rPr>
          <w:b w:val="0"/>
        </w:rPr>
        <w:t xml:space="preserve">osadeks jaotamisega sarnased eesmärgid ilma hanget tavapärasel viisil osadeks jaotamata. </w:t>
      </w:r>
    </w:p>
    <w:p w14:paraId="0D6364F2" w14:textId="746441F1" w:rsidR="00761BE1" w:rsidRPr="00E66795" w:rsidRDefault="00CC61ED" w:rsidP="00E66795">
      <w:pPr>
        <w:pStyle w:val="Pealkiri3"/>
        <w:tabs>
          <w:tab w:val="left" w:pos="567"/>
        </w:tabs>
        <w:spacing w:before="0" w:line="276" w:lineRule="auto"/>
        <w:ind w:left="0" w:firstLine="0"/>
        <w:rPr>
          <w:b w:val="0"/>
        </w:rPr>
      </w:pPr>
      <w:r w:rsidRPr="00E66795">
        <w:rPr>
          <w:b w:val="0"/>
        </w:rPr>
        <w:t xml:space="preserve">Mitme pakkujaga raamlepingus on kavandatud osalema </w:t>
      </w:r>
      <w:r w:rsidR="00EC39E0" w:rsidRPr="00E66795">
        <w:rPr>
          <w:b w:val="0"/>
        </w:rPr>
        <w:t xml:space="preserve">kuni </w:t>
      </w:r>
      <w:r w:rsidR="005251CA" w:rsidRPr="00E66795">
        <w:rPr>
          <w:b w:val="0"/>
        </w:rPr>
        <w:t>2</w:t>
      </w:r>
      <w:r w:rsidRPr="00E66795">
        <w:rPr>
          <w:b w:val="0"/>
        </w:rPr>
        <w:t xml:space="preserve">5 </w:t>
      </w:r>
      <w:r w:rsidR="00EC39E0" w:rsidRPr="00E66795">
        <w:rPr>
          <w:b w:val="0"/>
        </w:rPr>
        <w:t xml:space="preserve">(teatud tingimustel rohkem) </w:t>
      </w:r>
      <w:r w:rsidRPr="00E66795">
        <w:rPr>
          <w:b w:val="0"/>
        </w:rPr>
        <w:t xml:space="preserve">pakkujat, mille kaudu on tagatud konkurents ja kaasajastatud hindade saamine minikonkursside korraldamise kaudu. </w:t>
      </w:r>
    </w:p>
    <w:p w14:paraId="3F985692" w14:textId="7C8376A4" w:rsidR="00761BE1" w:rsidRPr="00E66795" w:rsidRDefault="00CC61ED" w:rsidP="00E66795">
      <w:pPr>
        <w:pStyle w:val="Pealkiri3"/>
        <w:tabs>
          <w:tab w:val="left" w:pos="567"/>
        </w:tabs>
        <w:spacing w:before="0" w:line="276" w:lineRule="auto"/>
        <w:ind w:left="0" w:firstLine="0"/>
        <w:rPr>
          <w:b w:val="0"/>
        </w:rPr>
      </w:pPr>
      <w:r w:rsidRPr="00E66795">
        <w:rPr>
          <w:b w:val="0"/>
        </w:rPr>
        <w:t>Ühe pakkujaga raamlepingu</w:t>
      </w:r>
      <w:r w:rsidR="00EC39E0" w:rsidRPr="00E66795">
        <w:rPr>
          <w:b w:val="0"/>
        </w:rPr>
        <w:t xml:space="preserve"> alusel</w:t>
      </w:r>
      <w:r w:rsidRPr="00E66795">
        <w:rPr>
          <w:b w:val="0"/>
        </w:rPr>
        <w:t xml:space="preserve"> on kavandatud hanke alusdokumentides kirjeldatud näidistöö lähteülesande osas kehtiva ja siduva </w:t>
      </w:r>
      <w:r w:rsidR="00EC39E0" w:rsidRPr="00E66795">
        <w:rPr>
          <w:b w:val="0"/>
        </w:rPr>
        <w:t>ühe hanke</w:t>
      </w:r>
      <w:r w:rsidRPr="00E66795">
        <w:rPr>
          <w:b w:val="0"/>
        </w:rPr>
        <w:t xml:space="preserve">lepingu sõlmimine lähteülesandes </w:t>
      </w:r>
      <w:r w:rsidR="00EC39E0" w:rsidRPr="00E66795">
        <w:rPr>
          <w:b w:val="0"/>
        </w:rPr>
        <w:t>kirjeldatu</w:t>
      </w:r>
      <w:r w:rsidRPr="00E66795">
        <w:rPr>
          <w:b w:val="0"/>
        </w:rPr>
        <w:t xml:space="preserve"> tegelikuks realiseerimiseks</w:t>
      </w:r>
      <w:r w:rsidR="00EC39E0" w:rsidRPr="00E66795">
        <w:rPr>
          <w:b w:val="0"/>
        </w:rPr>
        <w:t>.</w:t>
      </w:r>
      <w:r w:rsidRPr="00E66795">
        <w:rPr>
          <w:b w:val="0"/>
        </w:rPr>
        <w:t xml:space="preserve"> </w:t>
      </w:r>
      <w:r w:rsidR="00EC39E0" w:rsidRPr="00E66795">
        <w:rPr>
          <w:b w:val="0"/>
        </w:rPr>
        <w:t>Hanke sellise ülesehituse</w:t>
      </w:r>
      <w:r w:rsidRPr="00E66795">
        <w:rPr>
          <w:b w:val="0"/>
        </w:rPr>
        <w:t xml:space="preserve"> kaudu on tagatud hankes </w:t>
      </w:r>
      <w:r w:rsidR="00792762" w:rsidRPr="00E66795">
        <w:rPr>
          <w:b w:val="0"/>
        </w:rPr>
        <w:t xml:space="preserve">reaalsete ja </w:t>
      </w:r>
      <w:r w:rsidR="00B27682" w:rsidRPr="00E66795">
        <w:rPr>
          <w:b w:val="0"/>
        </w:rPr>
        <w:t>tõsiste pakkumuste esitamine</w:t>
      </w:r>
      <w:r w:rsidRPr="00E66795">
        <w:rPr>
          <w:b w:val="0"/>
        </w:rPr>
        <w:t xml:space="preserve"> </w:t>
      </w:r>
      <w:r w:rsidR="00EC39E0" w:rsidRPr="00E66795">
        <w:rPr>
          <w:b w:val="0"/>
        </w:rPr>
        <w:t xml:space="preserve">ja </w:t>
      </w:r>
      <w:r w:rsidRPr="00E66795">
        <w:rPr>
          <w:b w:val="0"/>
        </w:rPr>
        <w:t>konkurents</w:t>
      </w:r>
      <w:r w:rsidR="00EC39E0" w:rsidRPr="00E66795">
        <w:rPr>
          <w:b w:val="0"/>
        </w:rPr>
        <w:t>.</w:t>
      </w:r>
    </w:p>
    <w:p w14:paraId="2E25A58D" w14:textId="558CD6FA" w:rsidR="00761BE1" w:rsidRPr="00E66795" w:rsidRDefault="00EC39E0" w:rsidP="00E66795">
      <w:pPr>
        <w:pStyle w:val="Pealkiri3"/>
        <w:tabs>
          <w:tab w:val="left" w:pos="567"/>
        </w:tabs>
        <w:spacing w:before="0" w:line="276" w:lineRule="auto"/>
        <w:ind w:left="0" w:firstLine="0"/>
        <w:rPr>
          <w:b w:val="0"/>
        </w:rPr>
      </w:pPr>
      <w:r w:rsidRPr="00E66795">
        <w:rPr>
          <w:b w:val="0"/>
        </w:rPr>
        <w:t xml:space="preserve">Raamlepingute eeldatav kogumaksumus </w:t>
      </w:r>
      <w:r w:rsidRPr="00C91791">
        <w:rPr>
          <w:b w:val="0"/>
        </w:rPr>
        <w:t xml:space="preserve">on kokku </w:t>
      </w:r>
      <w:r w:rsidR="003315FA" w:rsidRPr="00C91791">
        <w:rPr>
          <w:bCs/>
        </w:rPr>
        <w:t>4</w:t>
      </w:r>
      <w:r w:rsidRPr="00C91791">
        <w:rPr>
          <w:bCs/>
        </w:rPr>
        <w:t xml:space="preserve"> </w:t>
      </w:r>
      <w:r w:rsidR="00451ABD" w:rsidRPr="00C91791">
        <w:rPr>
          <w:bCs/>
        </w:rPr>
        <w:t>020</w:t>
      </w:r>
      <w:r w:rsidRPr="00C91791">
        <w:rPr>
          <w:bCs/>
        </w:rPr>
        <w:t xml:space="preserve"> 000 EUR ilma</w:t>
      </w:r>
      <w:r w:rsidRPr="00C91791">
        <w:rPr>
          <w:b w:val="0"/>
        </w:rPr>
        <w:t xml:space="preserve"> käibemaksuta ning maksimaalne võimalik kogumaksumus on kuni </w:t>
      </w:r>
      <w:r w:rsidR="003315FA" w:rsidRPr="00C91791">
        <w:rPr>
          <w:bCs/>
        </w:rPr>
        <w:t>6</w:t>
      </w:r>
      <w:r w:rsidRPr="00C91791">
        <w:rPr>
          <w:bCs/>
        </w:rPr>
        <w:t xml:space="preserve"> </w:t>
      </w:r>
      <w:r w:rsidR="003315FA" w:rsidRPr="00C91791">
        <w:rPr>
          <w:bCs/>
        </w:rPr>
        <w:t>0</w:t>
      </w:r>
      <w:r w:rsidR="00451ABD" w:rsidRPr="00C91791">
        <w:rPr>
          <w:bCs/>
        </w:rPr>
        <w:t>4</w:t>
      </w:r>
      <w:r w:rsidR="00292DEE" w:rsidRPr="00C91791">
        <w:rPr>
          <w:bCs/>
        </w:rPr>
        <w:t>0</w:t>
      </w:r>
      <w:r w:rsidRPr="00C91791">
        <w:rPr>
          <w:bCs/>
        </w:rPr>
        <w:t xml:space="preserve"> 000 EUR ilma</w:t>
      </w:r>
      <w:r w:rsidRPr="00C91791">
        <w:rPr>
          <w:b w:val="0"/>
        </w:rPr>
        <w:t xml:space="preserve"> käibemaksuta</w:t>
      </w:r>
      <w:r w:rsidRPr="00E66795">
        <w:rPr>
          <w:b w:val="0"/>
        </w:rPr>
        <w:t>. Sellest:</w:t>
      </w:r>
    </w:p>
    <w:p w14:paraId="754CD608" w14:textId="6B8854D7" w:rsidR="00EC39E0" w:rsidRPr="00C91791" w:rsidRDefault="00761BE1" w:rsidP="00E66795">
      <w:pPr>
        <w:pStyle w:val="Loendilik"/>
        <w:numPr>
          <w:ilvl w:val="2"/>
          <w:numId w:val="1"/>
        </w:numPr>
        <w:spacing w:after="0" w:line="276" w:lineRule="auto"/>
      </w:pPr>
      <w:r w:rsidRPr="00E66795">
        <w:t>m</w:t>
      </w:r>
      <w:r w:rsidR="00EC39E0" w:rsidRPr="00E66795">
        <w:t xml:space="preserve">itme pakkujaga raamlepingu eeldatav </w:t>
      </w:r>
      <w:r w:rsidR="00EC39E0" w:rsidRPr="00C91791">
        <w:t xml:space="preserve">kogumaksumus on </w:t>
      </w:r>
      <w:r w:rsidR="003315FA" w:rsidRPr="00C91791">
        <w:t>4</w:t>
      </w:r>
      <w:r w:rsidR="00EC39E0" w:rsidRPr="00C91791">
        <w:t xml:space="preserve"> 000 000 EUR ilma käibemaksuta ning maksimaalne võimalik kogumaksumus on kuni </w:t>
      </w:r>
      <w:r w:rsidR="003315FA" w:rsidRPr="00C91791">
        <w:t>6</w:t>
      </w:r>
      <w:r w:rsidR="00EC39E0" w:rsidRPr="00C91791">
        <w:t xml:space="preserve"> 000 000 EUR ilma käibemaksuta, ning; </w:t>
      </w:r>
    </w:p>
    <w:p w14:paraId="1FBBD982" w14:textId="3CD0A9AE" w:rsidR="00CC61ED" w:rsidRPr="00E66795" w:rsidRDefault="00761BE1" w:rsidP="00E66795">
      <w:pPr>
        <w:pStyle w:val="Loendilik"/>
        <w:numPr>
          <w:ilvl w:val="2"/>
          <w:numId w:val="1"/>
        </w:numPr>
        <w:spacing w:after="0" w:line="276" w:lineRule="auto"/>
      </w:pPr>
      <w:r w:rsidRPr="00C91791">
        <w:t>ü</w:t>
      </w:r>
      <w:r w:rsidR="00EC39E0" w:rsidRPr="00C91791">
        <w:t xml:space="preserve">he pakkujaga raamlepingu eeldatav kogumaksumus on </w:t>
      </w:r>
      <w:r w:rsidR="00451ABD" w:rsidRPr="00C91791">
        <w:t>20</w:t>
      </w:r>
      <w:r w:rsidR="00EC39E0" w:rsidRPr="00C91791">
        <w:t xml:space="preserve"> 000 EUR ilma käibemaksuta ning maksimaalne võimalik kogumaksumus on kuni </w:t>
      </w:r>
      <w:r w:rsidR="00451ABD" w:rsidRPr="00C91791">
        <w:t>4</w:t>
      </w:r>
      <w:r w:rsidR="00883ACC" w:rsidRPr="00C91791">
        <w:t>0</w:t>
      </w:r>
      <w:r w:rsidR="00EC39E0" w:rsidRPr="00C91791">
        <w:t xml:space="preserve"> 000 EUR </w:t>
      </w:r>
      <w:r w:rsidR="00EC39E0" w:rsidRPr="00E66795">
        <w:t>ilma käibemaksuta.</w:t>
      </w:r>
    </w:p>
    <w:p w14:paraId="04941996" w14:textId="77777777" w:rsidR="00931B32" w:rsidRPr="00E66795" w:rsidRDefault="00931B32" w:rsidP="005B2C94">
      <w:pPr>
        <w:pStyle w:val="Loendilik"/>
        <w:spacing w:after="120" w:line="276" w:lineRule="auto"/>
        <w:ind w:left="1440"/>
      </w:pPr>
    </w:p>
    <w:p w14:paraId="29565A74" w14:textId="29083A5B" w:rsidR="00F540B6" w:rsidRPr="008C6E40" w:rsidRDefault="00F122A5" w:rsidP="005B2C94">
      <w:pPr>
        <w:pStyle w:val="Pealkiri2"/>
        <w:spacing w:after="120" w:line="276" w:lineRule="auto"/>
      </w:pPr>
      <w:r w:rsidRPr="008C6E40">
        <w:t>Hankes tellitavate teenuste kirjeldus</w:t>
      </w:r>
    </w:p>
    <w:p w14:paraId="7748F13E" w14:textId="77777777" w:rsidR="008706E2" w:rsidRPr="00BE4EC7" w:rsidRDefault="008706E2" w:rsidP="005B2C94">
      <w:pPr>
        <w:pStyle w:val="Pealkiri3"/>
        <w:spacing w:before="0" w:line="276" w:lineRule="auto"/>
        <w:rPr>
          <w:u w:val="single"/>
        </w:rPr>
      </w:pPr>
      <w:r w:rsidRPr="00BE4EC7">
        <w:rPr>
          <w:u w:val="single"/>
        </w:rPr>
        <w:t>Hankes tellitakse töid alljärgnevatele looduskaitselistele tööde gruppidele:</w:t>
      </w:r>
    </w:p>
    <w:p w14:paraId="68A07B16" w14:textId="0B686EB0" w:rsidR="00F540B6" w:rsidRPr="00E66795" w:rsidRDefault="00F540B6" w:rsidP="005B2C94">
      <w:pPr>
        <w:pStyle w:val="Loendilik"/>
        <w:numPr>
          <w:ilvl w:val="2"/>
          <w:numId w:val="1"/>
        </w:numPr>
        <w:spacing w:after="0" w:line="276" w:lineRule="auto"/>
        <w:rPr>
          <w:rFonts w:eastAsiaTheme="majorEastAsia"/>
          <w:b/>
        </w:rPr>
      </w:pPr>
      <w:r w:rsidRPr="00E66795">
        <w:t>Kaitsealuste parkide hooldustööd</w:t>
      </w:r>
    </w:p>
    <w:p w14:paraId="6BA05814" w14:textId="168E7F71" w:rsidR="00F540B6" w:rsidRPr="00E66795" w:rsidRDefault="00F540B6" w:rsidP="00E66795">
      <w:pPr>
        <w:pStyle w:val="Loendilik"/>
        <w:numPr>
          <w:ilvl w:val="2"/>
          <w:numId w:val="1"/>
        </w:numPr>
        <w:spacing w:after="0" w:line="276" w:lineRule="auto"/>
      </w:pPr>
      <w:r w:rsidRPr="00E66795">
        <w:t>Koosluste hooldustööd</w:t>
      </w:r>
    </w:p>
    <w:p w14:paraId="73BBBFFB" w14:textId="30FBB3CB" w:rsidR="00F540B6" w:rsidRPr="00E66795" w:rsidRDefault="00F540B6" w:rsidP="00E66795">
      <w:pPr>
        <w:pStyle w:val="Loendilik"/>
        <w:numPr>
          <w:ilvl w:val="2"/>
          <w:numId w:val="1"/>
        </w:numPr>
        <w:spacing w:after="0" w:line="276" w:lineRule="auto"/>
      </w:pPr>
      <w:r w:rsidRPr="00E66795">
        <w:t>Maastiku hooldustööd</w:t>
      </w:r>
    </w:p>
    <w:p w14:paraId="432D3775" w14:textId="636CFD73" w:rsidR="00F540B6" w:rsidRPr="00E66795" w:rsidRDefault="00F540B6" w:rsidP="00E66795">
      <w:pPr>
        <w:pStyle w:val="Loendilik"/>
        <w:numPr>
          <w:ilvl w:val="2"/>
          <w:numId w:val="1"/>
        </w:numPr>
        <w:spacing w:after="0" w:line="276" w:lineRule="auto"/>
      </w:pPr>
      <w:r w:rsidRPr="00E66795">
        <w:t>Liigi elupaiga taastamis- ja hooldustööd</w:t>
      </w:r>
    </w:p>
    <w:p w14:paraId="67441F22" w14:textId="25C6D5E2" w:rsidR="00F540B6" w:rsidRPr="00E66795" w:rsidRDefault="00F540B6" w:rsidP="00E66795">
      <w:pPr>
        <w:pStyle w:val="Loendilik"/>
        <w:numPr>
          <w:ilvl w:val="2"/>
          <w:numId w:val="1"/>
        </w:numPr>
        <w:spacing w:after="0" w:line="276" w:lineRule="auto"/>
      </w:pPr>
      <w:r w:rsidRPr="00E66795">
        <w:t>Üksikobjektide hooldustööd</w:t>
      </w:r>
    </w:p>
    <w:p w14:paraId="58080801" w14:textId="2ACBE553" w:rsidR="00F540B6" w:rsidRPr="00E66795" w:rsidRDefault="00F540B6" w:rsidP="00E66795">
      <w:pPr>
        <w:pStyle w:val="Loendilik"/>
        <w:numPr>
          <w:ilvl w:val="2"/>
          <w:numId w:val="1"/>
        </w:numPr>
        <w:spacing w:after="0" w:line="276" w:lineRule="auto"/>
      </w:pPr>
      <w:r w:rsidRPr="00E66795">
        <w:t>Probleemliikide tõrjetööd</w:t>
      </w:r>
      <w:r w:rsidR="00C91791">
        <w:t xml:space="preserve"> (n.</w:t>
      </w:r>
      <w:r w:rsidR="00883ACC">
        <w:t xml:space="preserve"> suure-läätspuu </w:t>
      </w:r>
      <w:r w:rsidR="00CF495A">
        <w:t>tõrje</w:t>
      </w:r>
      <w:r w:rsidR="00883ACC">
        <w:t xml:space="preserve">) </w:t>
      </w:r>
    </w:p>
    <w:p w14:paraId="2E6AFF7A" w14:textId="366C40A9" w:rsidR="00F540B6" w:rsidRPr="00E66795" w:rsidRDefault="00F540B6" w:rsidP="00E66795">
      <w:pPr>
        <w:pStyle w:val="Loendilik"/>
        <w:numPr>
          <w:ilvl w:val="2"/>
          <w:numId w:val="1"/>
        </w:numPr>
        <w:spacing w:after="0" w:line="276" w:lineRule="auto"/>
      </w:pPr>
      <w:r w:rsidRPr="00E66795">
        <w:t>Laoplatside koristustööd</w:t>
      </w:r>
    </w:p>
    <w:p w14:paraId="4BEDD899" w14:textId="246A1C18" w:rsidR="00E22E4C" w:rsidRPr="00BE4EC7" w:rsidRDefault="008706E2" w:rsidP="00BE4EC7">
      <w:pPr>
        <w:pStyle w:val="Pealkiri3"/>
        <w:spacing w:before="0" w:after="120" w:line="276" w:lineRule="auto"/>
        <w:contextualSpacing/>
        <w:rPr>
          <w:u w:val="single"/>
        </w:rPr>
      </w:pPr>
      <w:r w:rsidRPr="00E66795">
        <w:rPr>
          <w:u w:val="single"/>
        </w:rPr>
        <w:lastRenderedPageBreak/>
        <w:t>Tellitavate tööde kirjeldused:</w:t>
      </w:r>
    </w:p>
    <w:p w14:paraId="392177DE" w14:textId="2C60CAFA" w:rsidR="008706E2" w:rsidRPr="00E66795" w:rsidRDefault="008706E2" w:rsidP="00BE4EC7">
      <w:pPr>
        <w:pStyle w:val="Pealkiri3"/>
        <w:numPr>
          <w:ilvl w:val="2"/>
          <w:numId w:val="1"/>
        </w:numPr>
        <w:spacing w:before="0" w:after="120" w:line="276" w:lineRule="auto"/>
        <w:contextualSpacing/>
        <w:rPr>
          <w:b w:val="0"/>
        </w:rPr>
      </w:pPr>
      <w:r w:rsidRPr="00E66795">
        <w:t>Võsaraietööd</w:t>
      </w:r>
      <w:r w:rsidR="00464B4F">
        <w:rPr>
          <w:b w:val="0"/>
        </w:rPr>
        <w:t xml:space="preserve"> - v</w:t>
      </w:r>
      <w:r w:rsidRPr="00E66795">
        <w:rPr>
          <w:b w:val="0"/>
        </w:rPr>
        <w:t xml:space="preserve">õsaraie all mõeldakse võsasaega keskmiselt kuni 8 cm diameetriga puittaimede raiet või rohttaimede niitmist. </w:t>
      </w:r>
    </w:p>
    <w:p w14:paraId="5400476E" w14:textId="75BEA276" w:rsidR="008706E2" w:rsidRPr="00E66795" w:rsidRDefault="008706E2" w:rsidP="00E66795">
      <w:pPr>
        <w:pStyle w:val="Pealkiri3"/>
        <w:numPr>
          <w:ilvl w:val="2"/>
          <w:numId w:val="1"/>
        </w:numPr>
        <w:spacing w:before="0" w:line="276" w:lineRule="auto"/>
        <w:rPr>
          <w:b w:val="0"/>
        </w:rPr>
      </w:pPr>
      <w:r w:rsidRPr="00E66795">
        <w:t>Raiutud puidu, niite tööalalt eemaldamine, ladustamine, põletamine või utiliseerimine</w:t>
      </w:r>
      <w:r w:rsidRPr="00E66795">
        <w:rPr>
          <w:b w:val="0"/>
        </w:rPr>
        <w:t xml:space="preserve"> - </w:t>
      </w:r>
      <w:r w:rsidR="00464B4F">
        <w:rPr>
          <w:b w:val="0"/>
        </w:rPr>
        <w:t>r</w:t>
      </w:r>
      <w:r w:rsidRPr="00E66795">
        <w:rPr>
          <w:b w:val="0"/>
        </w:rPr>
        <w:t>aiutud puidu ja niite kokku kogumine ja tööalalt eemaldamine kas mehhaniseeritult või käsitsi.</w:t>
      </w:r>
    </w:p>
    <w:p w14:paraId="29C12140" w14:textId="77777777" w:rsidR="008706E2" w:rsidRPr="00E66795" w:rsidRDefault="008706E2" w:rsidP="00E66795">
      <w:pPr>
        <w:pStyle w:val="Pealkiri3"/>
        <w:numPr>
          <w:ilvl w:val="2"/>
          <w:numId w:val="1"/>
        </w:numPr>
        <w:spacing w:before="0" w:line="276" w:lineRule="auto"/>
        <w:rPr>
          <w:b w:val="0"/>
        </w:rPr>
      </w:pPr>
      <w:r w:rsidRPr="00E66795">
        <w:t>Raiejäätmete koristamine</w:t>
      </w:r>
      <w:r w:rsidRPr="00E66795">
        <w:rPr>
          <w:b w:val="0"/>
        </w:rPr>
        <w:t xml:space="preserve"> – tööalalt või laoplatsilt eemaldatakse kõik raiejäätmed, mis on pikemad kui 0,5 m ja/või jämedamad kui 5 cm; ümarpuidu- ja hakkeladudesse maha jäänud raidmete ja raiejäätmete koristamine freesimise-, raiejäätmete oksapurustajaga purustamise või raidmete ja raiejäätmete põletamise teel.</w:t>
      </w:r>
    </w:p>
    <w:p w14:paraId="7125695E" w14:textId="506D35F4" w:rsidR="008706E2" w:rsidRPr="00E66795" w:rsidRDefault="008706E2" w:rsidP="00E66795">
      <w:pPr>
        <w:pStyle w:val="Pealkiri3"/>
        <w:numPr>
          <w:ilvl w:val="2"/>
          <w:numId w:val="1"/>
        </w:numPr>
        <w:spacing w:before="0" w:line="276" w:lineRule="auto"/>
        <w:rPr>
          <w:b w:val="0"/>
        </w:rPr>
      </w:pPr>
      <w:r w:rsidRPr="00E66795">
        <w:t>Üksikpuude ja lamapuude raie, järkamine</w:t>
      </w:r>
      <w:r w:rsidRPr="00E66795">
        <w:rPr>
          <w:b w:val="0"/>
        </w:rPr>
        <w:t xml:space="preserve"> – </w:t>
      </w:r>
      <w:r w:rsidRPr="00E66795">
        <w:rPr>
          <w:b w:val="0"/>
          <w:bCs/>
        </w:rPr>
        <w:t>kasvavate puude langetamine m</w:t>
      </w:r>
      <w:r w:rsidRPr="00C91791">
        <w:rPr>
          <w:b w:val="0"/>
          <w:bCs/>
        </w:rPr>
        <w:t>ootorsaega, langetatud- ja lama</w:t>
      </w:r>
      <w:r w:rsidR="00C91791" w:rsidRPr="00C91791">
        <w:rPr>
          <w:b w:val="0"/>
          <w:bCs/>
        </w:rPr>
        <w:t xml:space="preserve">tüvede laasimine ning järkamine, </w:t>
      </w:r>
      <w:r w:rsidR="00883ACC" w:rsidRPr="00C91791">
        <w:rPr>
          <w:b w:val="0"/>
          <w:bCs/>
        </w:rPr>
        <w:t xml:space="preserve">üksikute ohtlike puude </w:t>
      </w:r>
      <w:r w:rsidR="00EA33AE" w:rsidRPr="00C91791">
        <w:rPr>
          <w:b w:val="0"/>
          <w:bCs/>
        </w:rPr>
        <w:t>langetamine ja/</w:t>
      </w:r>
      <w:r w:rsidR="00C91791" w:rsidRPr="00C91791">
        <w:rPr>
          <w:b w:val="0"/>
          <w:bCs/>
        </w:rPr>
        <w:t xml:space="preserve">või tüügastamine. </w:t>
      </w:r>
    </w:p>
    <w:p w14:paraId="4348222D" w14:textId="77777777" w:rsidR="008706E2" w:rsidRPr="00E66795" w:rsidRDefault="008706E2" w:rsidP="00E66795">
      <w:pPr>
        <w:pStyle w:val="Pealkiri3"/>
        <w:numPr>
          <w:ilvl w:val="2"/>
          <w:numId w:val="1"/>
        </w:numPr>
        <w:spacing w:before="0" w:line="276" w:lineRule="auto"/>
        <w:rPr>
          <w:b w:val="0"/>
        </w:rPr>
      </w:pPr>
      <w:r w:rsidRPr="00E66795">
        <w:t>Puude lõhkumine</w:t>
      </w:r>
      <w:r w:rsidRPr="00E66795">
        <w:rPr>
          <w:b w:val="0"/>
        </w:rPr>
        <w:t xml:space="preserve"> – kuni 60 cm pikkuste pakkude lõhkumine küttepuudeks.</w:t>
      </w:r>
    </w:p>
    <w:p w14:paraId="4153E8E5" w14:textId="07225F3A" w:rsidR="008706E2" w:rsidRPr="00E66795" w:rsidRDefault="008706E2" w:rsidP="00E66795">
      <w:pPr>
        <w:pStyle w:val="Pealkiri3"/>
        <w:numPr>
          <w:ilvl w:val="2"/>
          <w:numId w:val="1"/>
        </w:numPr>
        <w:spacing w:before="0" w:line="276" w:lineRule="auto"/>
        <w:rPr>
          <w:b w:val="0"/>
        </w:rPr>
      </w:pPr>
      <w:r w:rsidRPr="00E66795">
        <w:t>Üksikkändude freesimine</w:t>
      </w:r>
      <w:r w:rsidRPr="00E66795">
        <w:rPr>
          <w:b w:val="0"/>
        </w:rPr>
        <w:t xml:space="preserve"> - raiejärgselt lubatust kõrgemaks jäänud kändude purustamine ekskavaatori poomi külge või muu samaväärse rasketehnika teljest eemale sirutuva masti, poomi vms külge kinnitatud puurimis-, freesimisseadme abil või autonoomse kännufreesiga.</w:t>
      </w:r>
    </w:p>
    <w:p w14:paraId="4B1A7D25" w14:textId="77777777" w:rsidR="008706E2" w:rsidRPr="00E66795" w:rsidRDefault="008706E2" w:rsidP="00E66795">
      <w:pPr>
        <w:pStyle w:val="Pealkiri3"/>
        <w:numPr>
          <w:ilvl w:val="2"/>
          <w:numId w:val="1"/>
        </w:numPr>
        <w:spacing w:before="0" w:line="276" w:lineRule="auto"/>
        <w:rPr>
          <w:b w:val="0"/>
        </w:rPr>
      </w:pPr>
      <w:r w:rsidRPr="00E66795">
        <w:t>Rohttaimede niitmine</w:t>
      </w:r>
      <w:r w:rsidRPr="00E66795">
        <w:rPr>
          <w:b w:val="0"/>
        </w:rPr>
        <w:t xml:space="preserve"> - parkide, koosluste, elupaikade jt objektide niitmine hooldusniidukiga, kettpurustiga või muu niitmiseks sobiva seadmega.</w:t>
      </w:r>
    </w:p>
    <w:p w14:paraId="523FDA1E" w14:textId="77777777" w:rsidR="008706E2" w:rsidRPr="00E66795" w:rsidRDefault="008706E2" w:rsidP="00E66795">
      <w:pPr>
        <w:pStyle w:val="Pealkiri3"/>
        <w:numPr>
          <w:ilvl w:val="2"/>
          <w:numId w:val="1"/>
        </w:numPr>
        <w:spacing w:before="0" w:line="276" w:lineRule="auto"/>
        <w:rPr>
          <w:b w:val="0"/>
        </w:rPr>
      </w:pPr>
      <w:r w:rsidRPr="00E66795">
        <w:t>Puidu kokkuvedu</w:t>
      </w:r>
      <w:r w:rsidRPr="00E66795">
        <w:rPr>
          <w:b w:val="0"/>
        </w:rPr>
        <w:t xml:space="preserve"> - ümarpuidu, raidmete ja tüveste kokkuvedu ja sorteeritult virnastamine vahelaoplatsile </w:t>
      </w:r>
    </w:p>
    <w:p w14:paraId="2ED5EB5F" w14:textId="5159B675" w:rsidR="009E2D0A" w:rsidRPr="00464B4F" w:rsidRDefault="008706E2" w:rsidP="00464B4F">
      <w:pPr>
        <w:pStyle w:val="Pealkiri3"/>
        <w:numPr>
          <w:ilvl w:val="2"/>
          <w:numId w:val="1"/>
        </w:numPr>
        <w:spacing w:before="0" w:after="120" w:line="276" w:lineRule="auto"/>
        <w:rPr>
          <w:b w:val="0"/>
        </w:rPr>
      </w:pPr>
      <w:r w:rsidRPr="00E66795">
        <w:t>Juurimine</w:t>
      </w:r>
      <w:r w:rsidRPr="00E66795">
        <w:rPr>
          <w:b w:val="0"/>
        </w:rPr>
        <w:t xml:space="preserve"> – põõsaste, puhmastaimede juurimine ekskavaatori noole külge kinnitatud kahvli kujulise tööorgani, kitsa kopa või traktori haakes olevat juurimiseks kohandatud tööorganiga või kuni paari aastaste seemikute käsitsi juurimine</w:t>
      </w:r>
    </w:p>
    <w:p w14:paraId="0ED4EA97" w14:textId="4FA482F0" w:rsidR="00D8566E" w:rsidRPr="00464B4F" w:rsidRDefault="00D8566E" w:rsidP="00464B4F">
      <w:pPr>
        <w:pStyle w:val="Pealkiri3"/>
        <w:spacing w:before="0" w:line="276" w:lineRule="auto"/>
        <w:ind w:left="0" w:firstLine="0"/>
        <w:rPr>
          <w:b w:val="0"/>
        </w:rPr>
      </w:pPr>
      <w:r w:rsidRPr="00E66795">
        <w:rPr>
          <w:b w:val="0"/>
        </w:rPr>
        <w:t>Tellitavad teenused kirjeldatakse igakordselt  minikonkursi tehnilisele kirjeldused Tegelik tasustatav töömaht on objektil aktiga vastuvõetud töömaht. Töömahu suurenemisele või vähenemisele ei ole seatud piiranguid, s.o oluline on teostada kõik hankedokumentides kirjeldatud nõutavad tööd objektil olenemata töömahust.</w:t>
      </w:r>
    </w:p>
    <w:p w14:paraId="3C647CBC" w14:textId="2286212B" w:rsidR="005F1960" w:rsidRPr="00C91791" w:rsidRDefault="005F1960" w:rsidP="00464B4F">
      <w:pPr>
        <w:pStyle w:val="Pealkiri3"/>
        <w:spacing w:before="0" w:line="276" w:lineRule="auto"/>
        <w:ind w:left="0" w:firstLine="0"/>
        <w:rPr>
          <w:b w:val="0"/>
        </w:rPr>
      </w:pPr>
      <w:r w:rsidRPr="00C91791">
        <w:rPr>
          <w:b w:val="0"/>
        </w:rPr>
        <w:t xml:space="preserve">Hankija võib esitada igakordse minikonkursi tehnilises kirjelduses nõudeid kasutatavale tehnikale, </w:t>
      </w:r>
      <w:r w:rsidR="00464B4F" w:rsidRPr="00C91791">
        <w:rPr>
          <w:b w:val="0"/>
        </w:rPr>
        <w:t xml:space="preserve">tööjõule jm. </w:t>
      </w:r>
      <w:r w:rsidRPr="00C91791">
        <w:rPr>
          <w:b w:val="0"/>
        </w:rPr>
        <w:t xml:space="preserve"> Selliste nõuete kehtestamise eesmärgiks on valdavalt näiteks keskkonna säästmine, teenuste osutamise võimalikkus või </w:t>
      </w:r>
      <w:proofErr w:type="spellStart"/>
      <w:r w:rsidRPr="00C91791">
        <w:rPr>
          <w:b w:val="0"/>
        </w:rPr>
        <w:t>lubatavus</w:t>
      </w:r>
      <w:proofErr w:type="spellEnd"/>
      <w:r w:rsidRPr="00C91791">
        <w:rPr>
          <w:b w:val="0"/>
        </w:rPr>
        <w:t xml:space="preserve"> ainult teatud kindla tehnoloogiaga või kindlal ajavahemikul või ainult teatud kindla kvalifikatsiooniga spetsialistide poolt, spetsialistide ja raie- vms tööliste eelnev kohustuslik juhendamine vms, aga see loetelu ei ole ammendav.</w:t>
      </w:r>
    </w:p>
    <w:p w14:paraId="260941FA" w14:textId="77777777" w:rsidR="00EA4B49" w:rsidRPr="00E66795" w:rsidRDefault="00EA4B49" w:rsidP="00E66795">
      <w:pPr>
        <w:spacing w:after="0" w:line="276" w:lineRule="auto"/>
        <w:rPr>
          <w:highlight w:val="yellow"/>
        </w:rPr>
      </w:pPr>
    </w:p>
    <w:p w14:paraId="42214DB1" w14:textId="254DF604" w:rsidR="00E4755C" w:rsidRPr="00C91791" w:rsidRDefault="00EA4B49" w:rsidP="00E4755C">
      <w:pPr>
        <w:pStyle w:val="Pealkiri3"/>
        <w:spacing w:before="0" w:line="276" w:lineRule="auto"/>
        <w:rPr>
          <w:b w:val="0"/>
        </w:rPr>
      </w:pPr>
      <w:r w:rsidRPr="00C91791">
        <w:rPr>
          <w:b w:val="0"/>
        </w:rPr>
        <w:lastRenderedPageBreak/>
        <w:t xml:space="preserve">Hankija võib </w:t>
      </w:r>
      <w:r w:rsidR="00684CAE" w:rsidRPr="00C91791">
        <w:rPr>
          <w:b w:val="0"/>
        </w:rPr>
        <w:t xml:space="preserve">vajadusel </w:t>
      </w:r>
      <w:r w:rsidRPr="00C91791">
        <w:rPr>
          <w:b w:val="0"/>
        </w:rPr>
        <w:t>vastavalt tööde iseloomule</w:t>
      </w:r>
      <w:r w:rsidR="007E08AE" w:rsidRPr="00C91791">
        <w:rPr>
          <w:b w:val="0"/>
        </w:rPr>
        <w:t xml:space="preserve"> (näiteks tööde keerukusaste, tööde teostamise lühike aeg või ajaline piirang</w:t>
      </w:r>
      <w:r w:rsidR="00C91791" w:rsidRPr="00C91791">
        <w:rPr>
          <w:b w:val="0"/>
        </w:rPr>
        <w:t xml:space="preserve"> vms</w:t>
      </w:r>
      <w:r w:rsidR="007E08AE" w:rsidRPr="00C91791">
        <w:rPr>
          <w:b w:val="0"/>
        </w:rPr>
        <w:t>)</w:t>
      </w:r>
      <w:r w:rsidRPr="00C91791">
        <w:rPr>
          <w:b w:val="0"/>
        </w:rPr>
        <w:t xml:space="preserve"> esitada pakkujale minikonkursil </w:t>
      </w:r>
      <w:r w:rsidR="00E4755C" w:rsidRPr="00C91791">
        <w:rPr>
          <w:b w:val="0"/>
        </w:rPr>
        <w:t xml:space="preserve">täiendavaid </w:t>
      </w:r>
      <w:r w:rsidRPr="00C91791">
        <w:rPr>
          <w:b w:val="0"/>
        </w:rPr>
        <w:t>kvalifitseerimis</w:t>
      </w:r>
      <w:r w:rsidR="007E08AE" w:rsidRPr="00C91791">
        <w:rPr>
          <w:b w:val="0"/>
        </w:rPr>
        <w:t>- ja/või vastavus</w:t>
      </w:r>
      <w:r w:rsidRPr="00C91791">
        <w:rPr>
          <w:b w:val="0"/>
        </w:rPr>
        <w:t xml:space="preserve">tingimusi </w:t>
      </w:r>
      <w:r w:rsidR="00F41237" w:rsidRPr="00C91791">
        <w:rPr>
          <w:b w:val="0"/>
        </w:rPr>
        <w:t xml:space="preserve">teenuste osutamise eest vastutavate isikute kutsekvalifikatsiooni kohta </w:t>
      </w:r>
      <w:r w:rsidRPr="00C91791">
        <w:rPr>
          <w:b w:val="0"/>
        </w:rPr>
        <w:t xml:space="preserve">tehnilise ja kutsealase pädevuse vastavuse kontrollimiseks, järgmiselt: </w:t>
      </w:r>
    </w:p>
    <w:p w14:paraId="1BAF77AB" w14:textId="5210DF76" w:rsidR="00E4755C" w:rsidRPr="00C91791" w:rsidRDefault="00E4755C" w:rsidP="00E4755C">
      <w:pPr>
        <w:pStyle w:val="Pealkiri3"/>
        <w:numPr>
          <w:ilvl w:val="2"/>
          <w:numId w:val="1"/>
        </w:numPr>
        <w:spacing w:before="0" w:line="276" w:lineRule="auto"/>
        <w:ind w:left="1004"/>
        <w:rPr>
          <w:b w:val="0"/>
        </w:rPr>
      </w:pPr>
      <w:r w:rsidRPr="00C91791">
        <w:rPr>
          <w:b w:val="0"/>
        </w:rPr>
        <w:t xml:space="preserve">võsasaetööde </w:t>
      </w:r>
      <w:r w:rsidR="00A13BE1" w:rsidRPr="00C91791">
        <w:rPr>
          <w:b w:val="0"/>
        </w:rPr>
        <w:t xml:space="preserve">ja üksikpuude, lamapuude raie </w:t>
      </w:r>
      <w:r w:rsidRPr="00C91791">
        <w:rPr>
          <w:b w:val="0"/>
        </w:rPr>
        <w:t>teostamiseks peab pakkuja kaasama tööde vahetule teostamisele nõutava arvu kutsetunnistusega raietöölisi (võsasaemehi), kes peavad omama vähemalt kutsekvalifikatsiooni: „Raietööline, tase 3“ või „</w:t>
      </w:r>
      <w:proofErr w:type="spellStart"/>
      <w:r w:rsidRPr="00C91791">
        <w:rPr>
          <w:b w:val="0"/>
        </w:rPr>
        <w:t>Metsur</w:t>
      </w:r>
      <w:proofErr w:type="spellEnd"/>
      <w:r w:rsidRPr="00C91791">
        <w:rPr>
          <w:b w:val="0"/>
        </w:rPr>
        <w:t>, tase 4“ või sellega samaväärset või kõrgemat kutsekvalifikatsiooni.</w:t>
      </w:r>
    </w:p>
    <w:p w14:paraId="64712C41" w14:textId="325D4983" w:rsidR="00E4755C" w:rsidRPr="00C91791" w:rsidRDefault="00E4755C" w:rsidP="00E4755C">
      <w:pPr>
        <w:pStyle w:val="Pealkiri3"/>
        <w:numPr>
          <w:ilvl w:val="2"/>
          <w:numId w:val="1"/>
        </w:numPr>
        <w:spacing w:before="0" w:line="276" w:lineRule="auto"/>
        <w:ind w:left="1004"/>
        <w:rPr>
          <w:b w:val="0"/>
        </w:rPr>
      </w:pPr>
      <w:r w:rsidRPr="00C91791">
        <w:rPr>
          <w:b w:val="0"/>
        </w:rPr>
        <w:t xml:space="preserve">üksikpuude raie teostamiseks peab pakkuja kaasama </w:t>
      </w:r>
      <w:proofErr w:type="spellStart"/>
      <w:r w:rsidRPr="00C91791">
        <w:rPr>
          <w:b w:val="0"/>
        </w:rPr>
        <w:t>arboristitööde</w:t>
      </w:r>
      <w:proofErr w:type="spellEnd"/>
      <w:r w:rsidRPr="00C91791">
        <w:rPr>
          <w:b w:val="0"/>
        </w:rPr>
        <w:t xml:space="preserve"> vahetule teostamisele nõutava arvu kutsetunnistusega </w:t>
      </w:r>
      <w:proofErr w:type="spellStart"/>
      <w:r w:rsidRPr="00C91791">
        <w:rPr>
          <w:b w:val="0"/>
        </w:rPr>
        <w:t>arboriste</w:t>
      </w:r>
      <w:proofErr w:type="spellEnd"/>
      <w:r w:rsidRPr="00C91791">
        <w:rPr>
          <w:b w:val="0"/>
        </w:rPr>
        <w:t xml:space="preserve">, kes peavad omama vähemalt kutsekvalifikatsiooni: </w:t>
      </w:r>
      <w:proofErr w:type="spellStart"/>
      <w:r w:rsidRPr="00C91791">
        <w:rPr>
          <w:b w:val="0"/>
        </w:rPr>
        <w:t>Arborist</w:t>
      </w:r>
      <w:proofErr w:type="spellEnd"/>
      <w:r w:rsidRPr="00C91791">
        <w:rPr>
          <w:b w:val="0"/>
        </w:rPr>
        <w:t>, tase 4 või sellega samaväärset või kõrgemat kutsekvalifikatsiooni.</w:t>
      </w:r>
    </w:p>
    <w:p w14:paraId="580DDEA5" w14:textId="77777777" w:rsidR="000B58F2" w:rsidRPr="00E66795" w:rsidRDefault="000B58F2" w:rsidP="00E66795">
      <w:pPr>
        <w:spacing w:after="0" w:line="276" w:lineRule="auto"/>
        <w:rPr>
          <w:highlight w:val="yellow"/>
        </w:rPr>
      </w:pPr>
    </w:p>
    <w:p w14:paraId="50BA93EE" w14:textId="51F623C8" w:rsidR="0044384E" w:rsidRPr="00C91791" w:rsidRDefault="00EA4B49" w:rsidP="00E66795">
      <w:pPr>
        <w:pStyle w:val="Pealkiri3"/>
        <w:spacing w:before="0" w:line="276" w:lineRule="auto"/>
        <w:ind w:left="0" w:firstLine="0"/>
        <w:rPr>
          <w:b w:val="0"/>
        </w:rPr>
      </w:pPr>
      <w:r w:rsidRPr="00C91791">
        <w:rPr>
          <w:b w:val="0"/>
        </w:rPr>
        <w:t>Raamlepingu ja hankelepingute kehtivusaja jooksul on pakkujal lubatud esitada lisaks</w:t>
      </w:r>
      <w:r w:rsidR="00F41237" w:rsidRPr="00C91791">
        <w:rPr>
          <w:b w:val="0"/>
          <w:color w:val="FF0000"/>
        </w:rPr>
        <w:t xml:space="preserve"> </w:t>
      </w:r>
      <w:r w:rsidRPr="00C91791">
        <w:rPr>
          <w:b w:val="0"/>
        </w:rPr>
        <w:t xml:space="preserve">raietööliste andmeid, varem esitatud raietöölisi asendada ja vahetada tingimusel, et uued raietöölised vastavad hankedokumentides nõutud kompetentsidele.  </w:t>
      </w:r>
    </w:p>
    <w:p w14:paraId="7CFE7E85" w14:textId="20A711B9" w:rsidR="0044384E" w:rsidRPr="00C91791" w:rsidRDefault="0044384E" w:rsidP="00BE4EC7">
      <w:pPr>
        <w:pStyle w:val="Pealkiri3"/>
        <w:spacing w:before="0" w:line="240" w:lineRule="auto"/>
        <w:ind w:left="0" w:firstLine="0"/>
        <w:rPr>
          <w:b w:val="0"/>
        </w:rPr>
      </w:pPr>
      <w:r w:rsidRPr="00C91791">
        <w:rPr>
          <w:b w:val="0"/>
        </w:rPr>
        <w:t xml:space="preserve">Looduskaitselisi </w:t>
      </w:r>
      <w:r w:rsidR="00464B4F" w:rsidRPr="00C91791">
        <w:rPr>
          <w:b w:val="0"/>
        </w:rPr>
        <w:t>hooldus</w:t>
      </w:r>
      <w:r w:rsidRPr="00C91791">
        <w:rPr>
          <w:b w:val="0"/>
        </w:rPr>
        <w:t>töid teostatakse üle Eesti objektipõhiselt. Hankija kirjeldab igakordselt minikonkursil teenuste tellimise ala või piirkonna.</w:t>
      </w:r>
    </w:p>
    <w:p w14:paraId="08BB280E" w14:textId="04663A8D" w:rsidR="00952203" w:rsidRPr="00E66795" w:rsidRDefault="00952203" w:rsidP="00E66795">
      <w:pPr>
        <w:pStyle w:val="Pealkiri3"/>
        <w:spacing w:before="0" w:line="276" w:lineRule="auto"/>
        <w:ind w:left="0" w:firstLine="0"/>
        <w:rPr>
          <w:b w:val="0"/>
        </w:rPr>
      </w:pPr>
      <w:r w:rsidRPr="00C91791">
        <w:rPr>
          <w:b w:val="0"/>
        </w:rPr>
        <w:t xml:space="preserve">Töö teostaja peab täitma juhendeid „RMK </w:t>
      </w:r>
      <w:r w:rsidR="008746FF" w:rsidRPr="00C91791">
        <w:rPr>
          <w:b w:val="0"/>
        </w:rPr>
        <w:t>keskkonnanõuded mootorsõidukitega ja saagidega töötamisel</w:t>
      </w:r>
      <w:r w:rsidRPr="00C91791">
        <w:rPr>
          <w:b w:val="0"/>
        </w:rPr>
        <w:t>“</w:t>
      </w:r>
      <w:r w:rsidR="008746FF" w:rsidRPr="00C91791">
        <w:rPr>
          <w:b w:val="0"/>
        </w:rPr>
        <w:t xml:space="preserve"> ja </w:t>
      </w:r>
      <w:r w:rsidRPr="00C91791">
        <w:rPr>
          <w:b w:val="0"/>
        </w:rPr>
        <w:t xml:space="preserve"> </w:t>
      </w:r>
      <w:r w:rsidR="008746FF" w:rsidRPr="00C91791">
        <w:rPr>
          <w:b w:val="0"/>
        </w:rPr>
        <w:t xml:space="preserve">„RMK nõuded isikukaitsevahendite kasutamiseks“, </w:t>
      </w:r>
      <w:r w:rsidRPr="00C91791">
        <w:rPr>
          <w:b w:val="0"/>
        </w:rPr>
        <w:t xml:space="preserve">samuti muid </w:t>
      </w:r>
      <w:r w:rsidRPr="00E66795">
        <w:rPr>
          <w:b w:val="0"/>
        </w:rPr>
        <w:t>RMK juhendeid, mis asendavad neid juhendeid või mis kehtes</w:t>
      </w:r>
      <w:r w:rsidR="00464B4F">
        <w:rPr>
          <w:b w:val="0"/>
        </w:rPr>
        <w:t>tatakse eesmärgiga reguleerida r</w:t>
      </w:r>
      <w:r w:rsidRPr="00E66795">
        <w:rPr>
          <w:b w:val="0"/>
        </w:rPr>
        <w:t xml:space="preserve">aamlepinguga tellitavate teenuste valdkonda eelkõige keskkonna säästmise, teenuse operatiivse tellimise ja osutamise jms aspektist. Sellised juhendid loetakse Hankija poolt teenuse osutamisele seatavate tingimuste osaks. </w:t>
      </w:r>
    </w:p>
    <w:p w14:paraId="274BBAA5" w14:textId="132D2D1B" w:rsidR="00055A14" w:rsidRPr="00E66795" w:rsidRDefault="00055A14" w:rsidP="00E66795">
      <w:pPr>
        <w:pStyle w:val="Pealkiri3"/>
        <w:spacing w:before="0" w:line="276" w:lineRule="auto"/>
        <w:ind w:left="0" w:firstLine="0"/>
        <w:rPr>
          <w:b w:val="0"/>
        </w:rPr>
      </w:pPr>
      <w:r w:rsidRPr="00E66795">
        <w:rPr>
          <w:b w:val="0"/>
        </w:rPr>
        <w:t xml:space="preserve">Tellija poolt antakse töövõtjale </w:t>
      </w:r>
      <w:proofErr w:type="spellStart"/>
      <w:r w:rsidRPr="00E66795">
        <w:rPr>
          <w:b w:val="0"/>
        </w:rPr>
        <w:t>tööala</w:t>
      </w:r>
      <w:proofErr w:type="spellEnd"/>
      <w:r w:rsidRPr="00E66795">
        <w:rPr>
          <w:b w:val="0"/>
        </w:rPr>
        <w:t xml:space="preserve"> piiride kohta </w:t>
      </w:r>
      <w:bookmarkStart w:id="0" w:name="_Hlk132119495"/>
      <w:r w:rsidRPr="00E66795">
        <w:rPr>
          <w:b w:val="0"/>
        </w:rPr>
        <w:t>*.</w:t>
      </w:r>
      <w:proofErr w:type="spellStart"/>
      <w:r w:rsidRPr="00E66795">
        <w:rPr>
          <w:b w:val="0"/>
        </w:rPr>
        <w:t>gpx</w:t>
      </w:r>
      <w:proofErr w:type="spellEnd"/>
      <w:r w:rsidRPr="00E66795">
        <w:rPr>
          <w:b w:val="0"/>
        </w:rPr>
        <w:t xml:space="preserve"> või *.</w:t>
      </w:r>
      <w:proofErr w:type="spellStart"/>
      <w:r w:rsidRPr="00E66795">
        <w:rPr>
          <w:b w:val="0"/>
        </w:rPr>
        <w:t>kml</w:t>
      </w:r>
      <w:proofErr w:type="spellEnd"/>
      <w:r w:rsidRPr="00E66795">
        <w:rPr>
          <w:b w:val="0"/>
        </w:rPr>
        <w:t xml:space="preserve"> formaadis failid</w:t>
      </w:r>
      <w:bookmarkEnd w:id="0"/>
      <w:r w:rsidRPr="00E66795">
        <w:rPr>
          <w:b w:val="0"/>
        </w:rPr>
        <w:t>. Töövõtja peab ennast varustama seadmete ja tarkvaraga, milles antud formaadis faile on võimalik kasutada.</w:t>
      </w:r>
    </w:p>
    <w:p w14:paraId="682B3145" w14:textId="090B8BB4" w:rsidR="00952203" w:rsidRPr="00E66795" w:rsidRDefault="00952203" w:rsidP="00E66795">
      <w:pPr>
        <w:pStyle w:val="Pealkiri3"/>
        <w:spacing w:before="0" w:line="276" w:lineRule="auto"/>
        <w:ind w:left="0" w:firstLine="0"/>
        <w:rPr>
          <w:b w:val="0"/>
        </w:rPr>
      </w:pPr>
      <w:r w:rsidRPr="00E66795">
        <w:rPr>
          <w:b w:val="0"/>
        </w:rPr>
        <w:t>Pakkuja on kohustatud taastama või hüvitama tööde käigus hävinenud või kahjustatud objektid (maaüksuse piiritähised jms.).</w:t>
      </w:r>
    </w:p>
    <w:p w14:paraId="4C6B5D76" w14:textId="50947C93" w:rsidR="00736DC2" w:rsidRPr="00C91791" w:rsidRDefault="00952203" w:rsidP="00E66795">
      <w:pPr>
        <w:pStyle w:val="Pealkiri3"/>
        <w:spacing w:before="0" w:line="276" w:lineRule="auto"/>
        <w:ind w:left="0" w:firstLine="0"/>
        <w:rPr>
          <w:b w:val="0"/>
        </w:rPr>
      </w:pPr>
      <w:r w:rsidRPr="00C91791">
        <w:rPr>
          <w:b w:val="0"/>
        </w:rPr>
        <w:t>Juhul kui juurdepääsutee tööobjektile kulgeb läbi eramaade või mitte hankija haldamisel olevate avalik-õiguslike isikute maade</w:t>
      </w:r>
      <w:r w:rsidR="00F6639D" w:rsidRPr="00C91791">
        <w:rPr>
          <w:b w:val="0"/>
        </w:rPr>
        <w:t xml:space="preserve"> edastatakse h</w:t>
      </w:r>
      <w:r w:rsidRPr="00C91791">
        <w:rPr>
          <w:b w:val="0"/>
        </w:rPr>
        <w:t>ankijale teadaolevad maaomanik</w:t>
      </w:r>
      <w:r w:rsidR="00F6639D" w:rsidRPr="00C91791">
        <w:rPr>
          <w:b w:val="0"/>
        </w:rPr>
        <w:t>e</w:t>
      </w:r>
      <w:r w:rsidRPr="00C91791">
        <w:rPr>
          <w:b w:val="0"/>
        </w:rPr>
        <w:t xml:space="preserve"> kontaktid</w:t>
      </w:r>
      <w:r w:rsidR="000801CD" w:rsidRPr="00C91791">
        <w:rPr>
          <w:b w:val="0"/>
        </w:rPr>
        <w:t xml:space="preserve"> tööde üleandmisel.</w:t>
      </w:r>
      <w:r w:rsidRPr="00C91791">
        <w:rPr>
          <w:b w:val="0"/>
        </w:rPr>
        <w:t xml:space="preserve"> Pärast </w:t>
      </w:r>
      <w:r w:rsidR="00365EBF" w:rsidRPr="00C91791">
        <w:rPr>
          <w:b w:val="0"/>
        </w:rPr>
        <w:t>tööde</w:t>
      </w:r>
      <w:r w:rsidRPr="00C91791">
        <w:rPr>
          <w:b w:val="0"/>
        </w:rPr>
        <w:t xml:space="preserve"> lõppu hiljemalt 5 kalendripäeva jooksul või esimesel võimalusel peale sobiva ilmastiku saabumist peab koristama  </w:t>
      </w:r>
      <w:r w:rsidR="00440D12" w:rsidRPr="00C91791">
        <w:rPr>
          <w:b w:val="0"/>
        </w:rPr>
        <w:t>eramaale</w:t>
      </w:r>
      <w:r w:rsidRPr="00C91791">
        <w:rPr>
          <w:b w:val="0"/>
        </w:rPr>
        <w:t xml:space="preserve"> kukkunud raiejäätmed (oksad jms)  ning  taastama rikutud </w:t>
      </w:r>
      <w:r w:rsidR="00440D12" w:rsidRPr="00C91791">
        <w:rPr>
          <w:b w:val="0"/>
        </w:rPr>
        <w:t>ligipääsud.</w:t>
      </w:r>
      <w:r w:rsidRPr="00C91791">
        <w:rPr>
          <w:b w:val="0"/>
        </w:rPr>
        <w:t xml:space="preserve"> Maaomanikule tuleb hüvitada kõik oma tegevusega või tegevusetusega tekitatud kahjud.</w:t>
      </w:r>
    </w:p>
    <w:p w14:paraId="5341F3D2" w14:textId="4DED66FC" w:rsidR="0044384E" w:rsidRPr="00E66795" w:rsidRDefault="0044384E" w:rsidP="00E66795">
      <w:pPr>
        <w:pStyle w:val="Pealkiri3"/>
        <w:spacing w:before="0" w:line="276" w:lineRule="auto"/>
        <w:ind w:left="0" w:firstLine="0"/>
        <w:rPr>
          <w:b w:val="0"/>
        </w:rPr>
      </w:pPr>
      <w:r w:rsidRPr="00E66795">
        <w:rPr>
          <w:b w:val="0"/>
        </w:rPr>
        <w:t>Hankija ei ole raamlepingu täitmisel seotud lepingu eeldatava mahuga, teenust tellitakse vastavalt reaalsele vajadusele ja olemasolevatele võimalustele. Hankija jätab endale õiguse tellida sarnaseid teenuseid väljaspool raamlepingut vastavalt vajadusele.</w:t>
      </w:r>
    </w:p>
    <w:p w14:paraId="2794B9B3" w14:textId="77777777" w:rsidR="00736DC2" w:rsidRPr="00E66795" w:rsidRDefault="00736DC2" w:rsidP="00E66795">
      <w:pPr>
        <w:spacing w:after="0" w:line="276" w:lineRule="auto"/>
      </w:pPr>
    </w:p>
    <w:p w14:paraId="1FD3D16D" w14:textId="2433AAD0" w:rsidR="0044384E" w:rsidRPr="00E66795" w:rsidRDefault="0044384E" w:rsidP="00E66795">
      <w:pPr>
        <w:pStyle w:val="Pealkiri3"/>
        <w:spacing w:before="0" w:line="276" w:lineRule="auto"/>
        <w:ind w:left="0" w:firstLine="0"/>
        <w:rPr>
          <w:b w:val="0"/>
          <w:lang w:eastAsia="et-EE"/>
        </w:rPr>
      </w:pPr>
      <w:r w:rsidRPr="00E66795">
        <w:rPr>
          <w:b w:val="0"/>
          <w:lang w:eastAsia="et-EE"/>
        </w:rPr>
        <w:lastRenderedPageBreak/>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6D2CBA23" w14:textId="77777777" w:rsidR="0044384E" w:rsidRPr="00E66795" w:rsidRDefault="0044384E" w:rsidP="00E66795">
      <w:pPr>
        <w:spacing w:after="0" w:line="276" w:lineRule="auto"/>
        <w:rPr>
          <w:lang w:eastAsia="et-EE"/>
        </w:rPr>
      </w:pPr>
    </w:p>
    <w:p w14:paraId="2648F2A9" w14:textId="42E7DE08" w:rsidR="005F1960" w:rsidRPr="00E66795" w:rsidRDefault="0044384E" w:rsidP="00E66795">
      <w:pPr>
        <w:pStyle w:val="Loendilik"/>
        <w:spacing w:after="0" w:line="276" w:lineRule="auto"/>
        <w:ind w:left="0"/>
        <w:rPr>
          <w:lang w:eastAsia="et-EE"/>
        </w:rPr>
      </w:pPr>
      <w:r w:rsidRPr="00E66795">
        <w:rPr>
          <w:lang w:eastAsia="et-EE"/>
        </w:rPr>
        <w:t>Kui pakkuja soovib kvalifitseerimise tingimustele või tehnilisele kirjelduse vastavuse tõendamiseks või hankelepingu täitmisel kasutada samaväärset, siis ta näitab selle ära pakkumuses. Samaväärsuse kontrollimiseks esitab pakkuja selgitused ja tõendid.</w:t>
      </w:r>
    </w:p>
    <w:p w14:paraId="20B0F3ED" w14:textId="77777777" w:rsidR="00D8566E" w:rsidRPr="008C6E40" w:rsidRDefault="00D8566E" w:rsidP="00E66795">
      <w:pPr>
        <w:pStyle w:val="Pealkiri3"/>
        <w:numPr>
          <w:ilvl w:val="0"/>
          <w:numId w:val="0"/>
        </w:numPr>
        <w:tabs>
          <w:tab w:val="left" w:pos="567"/>
        </w:tabs>
        <w:spacing w:before="0" w:line="276" w:lineRule="auto"/>
        <w:ind w:left="753"/>
        <w:rPr>
          <w:sz w:val="28"/>
          <w:szCs w:val="28"/>
          <w:highlight w:val="yellow"/>
        </w:rPr>
      </w:pPr>
    </w:p>
    <w:p w14:paraId="6981C785" w14:textId="05E091CA" w:rsidR="00242731" w:rsidRPr="008C6E40" w:rsidRDefault="00141081" w:rsidP="00E66795">
      <w:pPr>
        <w:pStyle w:val="Pealkiri2"/>
        <w:spacing w:after="0" w:line="276" w:lineRule="auto"/>
      </w:pPr>
      <w:r w:rsidRPr="008C6E40">
        <w:t>Näidisobjekti</w:t>
      </w:r>
      <w:r w:rsidR="00242731" w:rsidRPr="008C6E40">
        <w:t xml:space="preserve"> kirjeldus</w:t>
      </w:r>
    </w:p>
    <w:p w14:paraId="17530221" w14:textId="427E9DF1" w:rsidR="00292DEE" w:rsidRPr="008C6E40" w:rsidRDefault="008C6E40" w:rsidP="00E66795">
      <w:pPr>
        <w:pStyle w:val="Pealkiri3"/>
        <w:spacing w:before="120" w:line="276" w:lineRule="auto"/>
        <w:ind w:left="754"/>
        <w:rPr>
          <w:b w:val="0"/>
          <w:u w:val="single"/>
        </w:rPr>
      </w:pPr>
      <w:r>
        <w:rPr>
          <w:b w:val="0"/>
          <w:u w:val="single"/>
        </w:rPr>
        <w:t xml:space="preserve">Teenuse </w:t>
      </w:r>
      <w:proofErr w:type="spellStart"/>
      <w:r>
        <w:rPr>
          <w:b w:val="0"/>
          <w:u w:val="single"/>
        </w:rPr>
        <w:t>ü</w:t>
      </w:r>
      <w:r w:rsidR="00292DEE" w:rsidRPr="00E66795">
        <w:rPr>
          <w:b w:val="0"/>
          <w:u w:val="single"/>
        </w:rPr>
        <w:t>ldnõuded</w:t>
      </w:r>
      <w:proofErr w:type="spellEnd"/>
      <w:r>
        <w:rPr>
          <w:b w:val="0"/>
          <w:u w:val="single"/>
        </w:rPr>
        <w:t xml:space="preserve">: </w:t>
      </w:r>
    </w:p>
    <w:p w14:paraId="5866DA11" w14:textId="32D7C7B1" w:rsidR="00616A08" w:rsidRPr="00E66795" w:rsidRDefault="00616A08" w:rsidP="00E66795">
      <w:pPr>
        <w:numPr>
          <w:ilvl w:val="0"/>
          <w:numId w:val="10"/>
        </w:numPr>
        <w:tabs>
          <w:tab w:val="center" w:pos="426"/>
          <w:tab w:val="right" w:pos="9072"/>
        </w:tabs>
        <w:spacing w:after="0" w:line="276" w:lineRule="auto"/>
        <w:rPr>
          <w:rFonts w:eastAsia="Times New Roman"/>
          <w:noProof/>
          <w:lang w:eastAsia="et-EE"/>
        </w:rPr>
      </w:pPr>
      <w:r w:rsidRPr="00E66795">
        <w:rPr>
          <w:rFonts w:eastAsia="Calibri"/>
        </w:rPr>
        <w:t>Tööobjektide töömaht on hinnanguline. Tegelik tasustatav maht on objektil aktiga vastuvõetud töömaht, mis võib erineda kirjeldatud mahust. Oluline on teostada kõik kirjeldatud tööd</w:t>
      </w:r>
      <w:r w:rsidRPr="00E66795">
        <w:rPr>
          <w:rFonts w:eastAsia="Times New Roman"/>
          <w:noProof/>
          <w:lang w:eastAsia="et-EE"/>
        </w:rPr>
        <w:t>.</w:t>
      </w:r>
    </w:p>
    <w:p w14:paraId="7252EFE5" w14:textId="3EDB2D57" w:rsidR="00C65B99" w:rsidRPr="00E66795" w:rsidRDefault="00C65B99" w:rsidP="00E66795">
      <w:pPr>
        <w:numPr>
          <w:ilvl w:val="0"/>
          <w:numId w:val="10"/>
        </w:numPr>
        <w:tabs>
          <w:tab w:val="center" w:pos="426"/>
          <w:tab w:val="right" w:pos="9072"/>
        </w:tabs>
        <w:spacing w:after="0" w:line="276" w:lineRule="auto"/>
        <w:rPr>
          <w:rFonts w:eastAsia="Times New Roman"/>
          <w:noProof/>
          <w:lang w:eastAsia="et-EE"/>
        </w:rPr>
      </w:pPr>
      <w:proofErr w:type="spellStart"/>
      <w:r w:rsidRPr="00E66795">
        <w:rPr>
          <w:b/>
          <w:bCs/>
        </w:rPr>
        <w:t>Tööala</w:t>
      </w:r>
      <w:proofErr w:type="spellEnd"/>
      <w:r w:rsidRPr="00E66795">
        <w:rPr>
          <w:b/>
          <w:bCs/>
        </w:rPr>
        <w:t xml:space="preserve"> pind on antud projektsiooni pinnana kaardil.</w:t>
      </w:r>
      <w:r w:rsidRPr="00E66795">
        <w:t xml:space="preserve"> See tähendab, et tegelik</w:t>
      </w:r>
      <w:r w:rsidR="00E66795" w:rsidRPr="00E66795">
        <w:t>e</w:t>
      </w:r>
      <w:r w:rsidRPr="00E66795">
        <w:t xml:space="preserve"> tööalad</w:t>
      </w:r>
      <w:r w:rsidR="00E66795" w:rsidRPr="00E66795">
        <w:t>e</w:t>
      </w:r>
      <w:r w:rsidRPr="00E66795">
        <w:t xml:space="preserve"> pindala</w:t>
      </w:r>
      <w:r w:rsidR="00E66795" w:rsidRPr="00E66795">
        <w:t>d</w:t>
      </w:r>
      <w:r w:rsidRPr="00E66795">
        <w:t xml:space="preserve"> on kirjeldatust suurem</w:t>
      </w:r>
      <w:r w:rsidR="00E66795" w:rsidRPr="00E66795">
        <w:t>ad</w:t>
      </w:r>
      <w:r w:rsidRPr="00E66795">
        <w:t>.</w:t>
      </w:r>
    </w:p>
    <w:p w14:paraId="79BC98B4" w14:textId="3AE3C887" w:rsidR="00616A08" w:rsidRPr="00E66795" w:rsidRDefault="00F6639D" w:rsidP="00E66795">
      <w:pPr>
        <w:pStyle w:val="Loendilik"/>
        <w:numPr>
          <w:ilvl w:val="0"/>
          <w:numId w:val="10"/>
        </w:numPr>
        <w:spacing w:after="0" w:line="276" w:lineRule="auto"/>
        <w:rPr>
          <w:rFonts w:eastAsia="Times New Roman"/>
          <w:noProof/>
          <w:lang w:eastAsia="et-EE"/>
        </w:rPr>
      </w:pPr>
      <w:r w:rsidRPr="00E66795">
        <w:rPr>
          <w:rFonts w:eastAsia="Times New Roman"/>
          <w:noProof/>
          <w:lang w:eastAsia="et-EE"/>
        </w:rPr>
        <w:t>Tööde</w:t>
      </w:r>
      <w:r w:rsidR="00292DEE" w:rsidRPr="00E66795">
        <w:rPr>
          <w:rFonts w:eastAsia="Times New Roman"/>
          <w:noProof/>
          <w:lang w:eastAsia="et-EE"/>
        </w:rPr>
        <w:t xml:space="preserve"> teostamisel</w:t>
      </w:r>
      <w:r w:rsidRPr="00E66795">
        <w:rPr>
          <w:rFonts w:eastAsia="Times New Roman"/>
          <w:noProof/>
          <w:lang w:eastAsia="et-EE"/>
        </w:rPr>
        <w:t xml:space="preserve"> ei tohi alale tekitada pinnasekahjustusi. Tekkinud roopad tuleb tasandada esimesel võimalusel, kuid hiljemalt enne töö üleandmist tellijale.  </w:t>
      </w:r>
    </w:p>
    <w:p w14:paraId="6094A06D" w14:textId="77777777" w:rsidR="00616A08" w:rsidRPr="00E66795" w:rsidRDefault="00F6639D" w:rsidP="00E66795">
      <w:pPr>
        <w:pStyle w:val="Loendilik"/>
        <w:numPr>
          <w:ilvl w:val="0"/>
          <w:numId w:val="10"/>
        </w:numPr>
        <w:spacing w:after="0" w:line="276" w:lineRule="auto"/>
        <w:rPr>
          <w:rFonts w:eastAsia="Times New Roman"/>
          <w:noProof/>
          <w:lang w:eastAsia="et-EE"/>
        </w:rPr>
      </w:pPr>
      <w:r w:rsidRPr="00E66795">
        <w:rPr>
          <w:rFonts w:eastAsia="Times New Roman"/>
          <w:noProof/>
          <w:lang w:eastAsia="et-EE"/>
        </w:rPr>
        <w:t>Tööde teostamise</w:t>
      </w:r>
      <w:r w:rsidR="00292DEE" w:rsidRPr="00E66795">
        <w:rPr>
          <w:rFonts w:eastAsia="Times New Roman"/>
          <w:noProof/>
          <w:lang w:eastAsia="et-EE"/>
        </w:rPr>
        <w:t>l</w:t>
      </w:r>
      <w:r w:rsidRPr="00E66795">
        <w:rPr>
          <w:rFonts w:eastAsia="Times New Roman"/>
          <w:noProof/>
          <w:lang w:eastAsia="et-EE"/>
        </w:rPr>
        <w:t xml:space="preserve"> ei tohi kahjustada teekatendit, liikluskorraldusvahendeid, külgnevate kinnistute vara ning teisi objekte. Tööde teostaja kohustub hüvitama kõik oma tegevusega või tegevusetusega tekitatud kahjud.</w:t>
      </w:r>
    </w:p>
    <w:p w14:paraId="621FB0A7" w14:textId="0B4C351E" w:rsidR="00F6639D" w:rsidRPr="00E66795" w:rsidRDefault="007C0174" w:rsidP="00E66795">
      <w:pPr>
        <w:pStyle w:val="Loendilik"/>
        <w:numPr>
          <w:ilvl w:val="0"/>
          <w:numId w:val="10"/>
        </w:numPr>
        <w:spacing w:after="0" w:line="276" w:lineRule="auto"/>
        <w:rPr>
          <w:rFonts w:eastAsia="Times New Roman"/>
          <w:noProof/>
          <w:lang w:eastAsia="et-EE"/>
        </w:rPr>
      </w:pPr>
      <w:bookmarkStart w:id="1" w:name="_Hlk132184560"/>
      <w:r>
        <w:rPr>
          <w:rFonts w:eastAsia="Times New Roman"/>
          <w:noProof/>
          <w:lang w:eastAsia="et-EE"/>
        </w:rPr>
        <w:t>Vajadusel hangib pakkuja v</w:t>
      </w:r>
      <w:r w:rsidR="00F6639D" w:rsidRPr="00E66795">
        <w:rPr>
          <w:rFonts w:eastAsia="Times New Roman"/>
          <w:noProof/>
          <w:lang w:eastAsia="et-EE"/>
        </w:rPr>
        <w:t xml:space="preserve">ajalikud kooskõlastused tööde läbiviimiseks (Päästeamet, Transpordiamet, </w:t>
      </w:r>
      <w:r w:rsidR="00616A08" w:rsidRPr="00E66795">
        <w:rPr>
          <w:rFonts w:eastAsia="Times New Roman"/>
          <w:noProof/>
          <w:lang w:eastAsia="et-EE"/>
        </w:rPr>
        <w:t>l</w:t>
      </w:r>
      <w:r w:rsidR="00F6639D" w:rsidRPr="00E66795">
        <w:rPr>
          <w:rFonts w:eastAsia="Times New Roman"/>
          <w:noProof/>
          <w:lang w:eastAsia="et-EE"/>
        </w:rPr>
        <w:t>iinide valdajad</w:t>
      </w:r>
      <w:r>
        <w:rPr>
          <w:rFonts w:eastAsia="Times New Roman"/>
          <w:noProof/>
          <w:lang w:eastAsia="et-EE"/>
        </w:rPr>
        <w:t xml:space="preserve"> </w:t>
      </w:r>
      <w:r w:rsidR="00F6639D" w:rsidRPr="00E66795">
        <w:rPr>
          <w:rFonts w:eastAsia="Times New Roman"/>
          <w:noProof/>
          <w:lang w:eastAsia="et-EE"/>
        </w:rPr>
        <w:t>jms) ja katab kõik sellega kaasnevad kulud. Samuti on pakkuja kanda kõik kulud, mis kaasnevad hinnapakkumise koostamisega ja objekti eelneva ülevaatusega.</w:t>
      </w:r>
    </w:p>
    <w:bookmarkEnd w:id="1"/>
    <w:p w14:paraId="7DF0B26C" w14:textId="30F0859B" w:rsidR="0003053C" w:rsidRPr="00E66795" w:rsidRDefault="0003053C" w:rsidP="00E66795">
      <w:pPr>
        <w:pStyle w:val="Loendilik"/>
        <w:numPr>
          <w:ilvl w:val="0"/>
          <w:numId w:val="10"/>
        </w:numPr>
        <w:spacing w:after="0" w:line="276" w:lineRule="auto"/>
        <w:rPr>
          <w:rFonts w:eastAsia="Times New Roman"/>
          <w:noProof/>
          <w:lang w:eastAsia="et-EE"/>
        </w:rPr>
      </w:pPr>
      <w:r w:rsidRPr="00E66795">
        <w:rPr>
          <w:rFonts w:eastAsia="Times New Roman"/>
          <w:noProof/>
          <w:lang w:eastAsia="et-EE"/>
        </w:rPr>
        <w:t>Enne töödega alustamist on nõutav, et töövõtja osaleb tellija poolt looduses töö ettenäitamisel ja üleandmisel, mille käigus näidatakse tellija tööjuhi poolt kätte tööala piirid, vaadatakse üle tööde tingimused, asukohad, saadakse vajadusel tellija tööjuhilt ajaliselt asjakohastatud info jm.</w:t>
      </w:r>
    </w:p>
    <w:p w14:paraId="58CE278F" w14:textId="55BBC179" w:rsidR="00F6639D" w:rsidRPr="00E51C62" w:rsidRDefault="00F6639D" w:rsidP="00E66795">
      <w:pPr>
        <w:pStyle w:val="Loendilik"/>
        <w:numPr>
          <w:ilvl w:val="0"/>
          <w:numId w:val="10"/>
        </w:numPr>
        <w:spacing w:after="0" w:line="276" w:lineRule="auto"/>
        <w:rPr>
          <w:rFonts w:eastAsia="Times New Roman"/>
          <w:noProof/>
          <w:lang w:eastAsia="et-EE"/>
        </w:rPr>
      </w:pPr>
      <w:r w:rsidRPr="00E66795">
        <w:rPr>
          <w:rFonts w:eastAsia="Times New Roman"/>
          <w:lang w:eastAsia="et-EE"/>
        </w:rPr>
        <w:t>Objekti</w:t>
      </w:r>
      <w:r w:rsidR="00C65B99" w:rsidRPr="00E66795">
        <w:rPr>
          <w:rFonts w:eastAsia="Times New Roman"/>
          <w:lang w:eastAsia="et-EE"/>
        </w:rPr>
        <w:t>dega</w:t>
      </w:r>
      <w:r w:rsidRPr="00E66795">
        <w:rPr>
          <w:rFonts w:eastAsia="Times New Roman"/>
          <w:lang w:eastAsia="et-EE"/>
        </w:rPr>
        <w:t xml:space="preserve"> on võimalik eelnevalt tutvuda: </w:t>
      </w:r>
      <w:proofErr w:type="spellStart"/>
      <w:r w:rsidRPr="00E51C62">
        <w:rPr>
          <w:rFonts w:eastAsia="Times New Roman"/>
          <w:lang w:eastAsia="et-EE"/>
        </w:rPr>
        <w:t>Harti</w:t>
      </w:r>
      <w:proofErr w:type="spellEnd"/>
      <w:r w:rsidRPr="00E51C62">
        <w:rPr>
          <w:rFonts w:eastAsia="Times New Roman"/>
          <w:lang w:eastAsia="et-EE"/>
        </w:rPr>
        <w:t xml:space="preserve"> Paimets, telefon 503 6358, e-post </w:t>
      </w:r>
      <w:hyperlink r:id="rId11" w:history="1">
        <w:r w:rsidRPr="00E51C62">
          <w:rPr>
            <w:rFonts w:eastAsia="Times New Roman"/>
            <w:color w:val="0000FF"/>
            <w:u w:val="single"/>
            <w:lang w:eastAsia="et-EE"/>
          </w:rPr>
          <w:t>harti.paimets@rmk.ee</w:t>
        </w:r>
      </w:hyperlink>
    </w:p>
    <w:p w14:paraId="517DE00E" w14:textId="77777777" w:rsidR="003315FA" w:rsidRPr="00E66795" w:rsidRDefault="003315FA" w:rsidP="00E66795">
      <w:pPr>
        <w:spacing w:after="0" w:line="276" w:lineRule="auto"/>
        <w:rPr>
          <w:highlight w:val="yellow"/>
        </w:rPr>
      </w:pPr>
    </w:p>
    <w:p w14:paraId="46DB5893" w14:textId="7BA7476D" w:rsidR="00F6639D" w:rsidRPr="00BA3444" w:rsidRDefault="00F6639D" w:rsidP="00E66795">
      <w:pPr>
        <w:pStyle w:val="Pealkiri3"/>
        <w:spacing w:before="0" w:line="276" w:lineRule="auto"/>
        <w:rPr>
          <w:u w:val="single"/>
        </w:rPr>
      </w:pPr>
      <w:r w:rsidRPr="00BA3444">
        <w:rPr>
          <w:u w:val="single"/>
        </w:rPr>
        <w:t>Objekt 1. Kostivere urgete hooldustööd</w:t>
      </w:r>
    </w:p>
    <w:p w14:paraId="50751FA6" w14:textId="384C101A" w:rsidR="00F6639D" w:rsidRPr="00E66795" w:rsidRDefault="00F6639D" w:rsidP="00E51C62">
      <w:pPr>
        <w:pStyle w:val="Loendilik"/>
        <w:numPr>
          <w:ilvl w:val="0"/>
          <w:numId w:val="9"/>
        </w:numPr>
        <w:spacing w:after="0" w:line="276" w:lineRule="auto"/>
        <w:ind w:left="1037" w:hanging="680"/>
        <w:rPr>
          <w:rFonts w:eastAsia="Times New Roman"/>
          <w:noProof/>
          <w:lang w:eastAsia="et-EE"/>
        </w:rPr>
      </w:pPr>
      <w:r w:rsidRPr="00E66795">
        <w:rPr>
          <w:rFonts w:eastAsia="Times New Roman"/>
          <w:noProof/>
          <w:lang w:eastAsia="et-EE"/>
        </w:rPr>
        <w:t xml:space="preserve">Kostivere urked asuvad Harjumaal, Parasmäe külas, Kostivere maastikukaitsealal </w:t>
      </w:r>
      <w:r w:rsidRPr="00E66795">
        <w:rPr>
          <w:rFonts w:eastAsia="Times New Roman"/>
          <w:noProof/>
          <w:lang w:eastAsia="et-EE"/>
        </w:rPr>
        <w:tab/>
        <w:t xml:space="preserve">maakatastritunnus 24504:008:1078. RMK metsakvartalil JG333 er. 1; 2; 5; 8.    </w:t>
      </w:r>
    </w:p>
    <w:p w14:paraId="1B1D2F39" w14:textId="08B8DF66" w:rsidR="00F6639D" w:rsidRPr="00E66795" w:rsidRDefault="00F6639D" w:rsidP="00E51C62">
      <w:pPr>
        <w:pStyle w:val="Loendilik"/>
        <w:numPr>
          <w:ilvl w:val="0"/>
          <w:numId w:val="9"/>
        </w:numPr>
        <w:spacing w:after="0" w:line="276" w:lineRule="auto"/>
        <w:ind w:left="1037" w:hanging="680"/>
        <w:rPr>
          <w:rFonts w:eastAsia="Times New Roman"/>
          <w:noProof/>
          <w:lang w:eastAsia="et-EE"/>
        </w:rPr>
      </w:pPr>
      <w:r w:rsidRPr="00E66795">
        <w:rPr>
          <w:rFonts w:eastAsia="Times New Roman"/>
          <w:b/>
          <w:noProof/>
          <w:lang w:eastAsia="et-EE"/>
        </w:rPr>
        <w:t>Tööobjekti pindala on 5,51</w:t>
      </w:r>
      <w:r w:rsidR="00616A08" w:rsidRPr="00E66795">
        <w:rPr>
          <w:rFonts w:eastAsia="Times New Roman"/>
          <w:b/>
          <w:noProof/>
          <w:lang w:eastAsia="et-EE"/>
        </w:rPr>
        <w:t xml:space="preserve"> </w:t>
      </w:r>
      <w:r w:rsidRPr="00E66795">
        <w:rPr>
          <w:rFonts w:eastAsia="Times New Roman"/>
          <w:b/>
          <w:noProof/>
          <w:lang w:eastAsia="et-EE"/>
        </w:rPr>
        <w:t>ha.</w:t>
      </w:r>
    </w:p>
    <w:p w14:paraId="2588E32A" w14:textId="77777777" w:rsidR="00F6639D" w:rsidRPr="00E66795" w:rsidRDefault="00F6639D" w:rsidP="00E51C62">
      <w:pPr>
        <w:pStyle w:val="Loendilik"/>
        <w:numPr>
          <w:ilvl w:val="0"/>
          <w:numId w:val="9"/>
        </w:numPr>
        <w:spacing w:after="0" w:line="276" w:lineRule="auto"/>
        <w:ind w:left="1037" w:hanging="680"/>
        <w:rPr>
          <w:rFonts w:eastAsia="Times New Roman"/>
          <w:noProof/>
          <w:lang w:eastAsia="et-EE"/>
        </w:rPr>
      </w:pPr>
      <w:r w:rsidRPr="00E66795">
        <w:rPr>
          <w:rFonts w:eastAsia="Times New Roman"/>
          <w:noProof/>
          <w:lang w:eastAsia="et-EE"/>
        </w:rPr>
        <w:t>Töö eesmärgiks on urgete eksponeerimine ning ala korrastamine.</w:t>
      </w:r>
    </w:p>
    <w:p w14:paraId="01B1253D" w14:textId="055B95A7" w:rsidR="00F6639D" w:rsidRPr="00E66795" w:rsidRDefault="00F6639D" w:rsidP="00E51C62">
      <w:pPr>
        <w:pStyle w:val="Loendilik"/>
        <w:numPr>
          <w:ilvl w:val="0"/>
          <w:numId w:val="9"/>
        </w:numPr>
        <w:spacing w:after="0" w:line="276" w:lineRule="auto"/>
        <w:ind w:left="1037" w:hanging="680"/>
        <w:rPr>
          <w:rFonts w:eastAsia="Times New Roman"/>
          <w:noProof/>
          <w:lang w:eastAsia="et-EE"/>
        </w:rPr>
      </w:pPr>
      <w:r w:rsidRPr="00E66795">
        <w:rPr>
          <w:rFonts w:eastAsia="Times New Roman"/>
          <w:noProof/>
          <w:lang w:eastAsia="et-EE"/>
        </w:rPr>
        <w:t xml:space="preserve">Tööde kirjeldus: </w:t>
      </w:r>
    </w:p>
    <w:p w14:paraId="45B72A3E" w14:textId="1E1D7E68" w:rsidR="00C65B99" w:rsidRPr="00E66795" w:rsidRDefault="00C65B99" w:rsidP="00E51C62">
      <w:pPr>
        <w:spacing w:after="0" w:line="276" w:lineRule="auto"/>
        <w:ind w:left="340"/>
        <w:rPr>
          <w:rFonts w:eastAsia="Times New Roman"/>
          <w:b/>
          <w:bCs/>
          <w:noProof/>
          <w:u w:val="single"/>
          <w:lang w:eastAsia="et-EE"/>
        </w:rPr>
      </w:pPr>
      <w:r w:rsidRPr="00E66795">
        <w:rPr>
          <w:rFonts w:eastAsia="Times New Roman"/>
          <w:b/>
          <w:bCs/>
          <w:noProof/>
          <w:u w:val="single"/>
          <w:lang w:eastAsia="et-EE"/>
        </w:rPr>
        <w:t>Võsaraietööd</w:t>
      </w:r>
    </w:p>
    <w:p w14:paraId="1422C41B" w14:textId="5FE6DDEF" w:rsidR="00616A08" w:rsidRPr="00E66795" w:rsidRDefault="00F6639D" w:rsidP="00E51C62">
      <w:pPr>
        <w:spacing w:after="0" w:line="276" w:lineRule="auto"/>
        <w:ind w:left="340"/>
        <w:contextualSpacing/>
        <w:jc w:val="left"/>
        <w:rPr>
          <w:rFonts w:eastAsia="Times New Roman"/>
          <w:noProof/>
          <w:lang w:eastAsia="et-EE"/>
        </w:rPr>
      </w:pPr>
      <w:r w:rsidRPr="00E66795">
        <w:rPr>
          <w:rFonts w:eastAsia="Times New Roman"/>
          <w:noProof/>
          <w:lang w:eastAsia="et-EE"/>
        </w:rPr>
        <w:t>Tööobjekt koosneb kahest urkest ja urgete juurde viivast rajast. Suurema urke pindala on ca 3,50 ha ja väiksema pind ca 1,74 ha</w:t>
      </w:r>
      <w:r w:rsidR="00292DEE" w:rsidRPr="00E66795">
        <w:rPr>
          <w:rFonts w:eastAsia="Times New Roman"/>
          <w:noProof/>
          <w:lang w:eastAsia="et-EE"/>
        </w:rPr>
        <w:t>, kokku 5,24 ha</w:t>
      </w:r>
      <w:r w:rsidR="00C65B99" w:rsidRPr="00E66795">
        <w:rPr>
          <w:rFonts w:eastAsia="Times New Roman"/>
          <w:noProof/>
          <w:lang w:eastAsia="et-EE"/>
        </w:rPr>
        <w:t xml:space="preserve">, tööalale lisandub urgete juurde viiv jalgrada, mida tuleb trimmerdada vähemalt 1 m laiuselt. Samuti </w:t>
      </w:r>
      <w:r w:rsidR="00292DEE" w:rsidRPr="00E66795">
        <w:rPr>
          <w:rFonts w:eastAsia="Times New Roman"/>
          <w:noProof/>
          <w:lang w:eastAsia="et-EE"/>
        </w:rPr>
        <w:t xml:space="preserve">arvestada, et hein ja võsa </w:t>
      </w:r>
      <w:r w:rsidR="00292DEE" w:rsidRPr="00E66795">
        <w:rPr>
          <w:rFonts w:eastAsia="Times New Roman"/>
          <w:noProof/>
          <w:lang w:eastAsia="et-EE"/>
        </w:rPr>
        <w:lastRenderedPageBreak/>
        <w:t xml:space="preserve">trimmerdatakse </w:t>
      </w:r>
      <w:r w:rsidR="00616A08" w:rsidRPr="00E66795">
        <w:rPr>
          <w:rFonts w:eastAsia="Times New Roman"/>
          <w:noProof/>
          <w:lang w:eastAsia="et-EE"/>
        </w:rPr>
        <w:t xml:space="preserve">lisaks </w:t>
      </w:r>
      <w:r w:rsidR="00292DEE" w:rsidRPr="00E66795">
        <w:rPr>
          <w:rFonts w:eastAsia="Times New Roman"/>
          <w:noProof/>
          <w:lang w:eastAsia="et-EE"/>
        </w:rPr>
        <w:t>urgete</w:t>
      </w:r>
      <w:r w:rsidR="00616A08" w:rsidRPr="00E66795">
        <w:rPr>
          <w:rFonts w:eastAsia="Times New Roman"/>
          <w:noProof/>
          <w:lang w:eastAsia="et-EE"/>
        </w:rPr>
        <w:t>le</w:t>
      </w:r>
      <w:r w:rsidR="00292DEE" w:rsidRPr="00E66795">
        <w:rPr>
          <w:rFonts w:eastAsia="Times New Roman"/>
          <w:noProof/>
          <w:lang w:eastAsia="et-EE"/>
        </w:rPr>
        <w:t xml:space="preserve"> 2 m laiuselt urgete välispiirist (kohtades, kus tööala piir kattub urgete servaga). </w:t>
      </w:r>
    </w:p>
    <w:p w14:paraId="3255398D" w14:textId="0B5BC0F4" w:rsidR="00F6639D" w:rsidRPr="00E66795" w:rsidRDefault="00F6639D" w:rsidP="00E51C62">
      <w:pPr>
        <w:spacing w:after="0" w:line="276" w:lineRule="auto"/>
        <w:ind w:left="340"/>
        <w:contextualSpacing/>
        <w:jc w:val="left"/>
        <w:rPr>
          <w:rFonts w:eastAsia="Times New Roman"/>
          <w:noProof/>
          <w:lang w:eastAsia="et-EE"/>
        </w:rPr>
      </w:pPr>
      <w:r w:rsidRPr="00E66795">
        <w:rPr>
          <w:rFonts w:eastAsia="Times New Roman"/>
          <w:noProof/>
          <w:lang w:eastAsia="et-EE"/>
        </w:rPr>
        <w:t xml:space="preserve">Urkeid ning nende juurde viivat rada tuleb trimmerdada kaks korda suve jooksul. </w:t>
      </w:r>
    </w:p>
    <w:p w14:paraId="0A8DA25A" w14:textId="5A060131" w:rsidR="00F6639D" w:rsidRPr="00E66795" w:rsidRDefault="00F6639D" w:rsidP="00E51C62">
      <w:pPr>
        <w:spacing w:after="0" w:line="276" w:lineRule="auto"/>
        <w:ind w:left="340"/>
        <w:contextualSpacing/>
        <w:jc w:val="left"/>
        <w:rPr>
          <w:rFonts w:eastAsia="Times New Roman"/>
          <w:noProof/>
          <w:lang w:eastAsia="et-EE"/>
        </w:rPr>
      </w:pPr>
      <w:r w:rsidRPr="00E66795">
        <w:rPr>
          <w:rFonts w:eastAsia="Times New Roman"/>
          <w:noProof/>
          <w:lang w:eastAsia="et-EE"/>
        </w:rPr>
        <w:t xml:space="preserve">1. kord ajavahemikul 10.06. – 22.06.2023.a. </w:t>
      </w:r>
    </w:p>
    <w:p w14:paraId="769A1F26" w14:textId="3368A99D" w:rsidR="00F6639D" w:rsidRPr="00E66795" w:rsidRDefault="00F6639D" w:rsidP="00E51C62">
      <w:pPr>
        <w:spacing w:after="0" w:line="276" w:lineRule="auto"/>
        <w:ind w:left="340"/>
        <w:contextualSpacing/>
        <w:jc w:val="left"/>
        <w:rPr>
          <w:rFonts w:eastAsia="Times New Roman"/>
          <w:noProof/>
          <w:lang w:eastAsia="et-EE"/>
        </w:rPr>
      </w:pPr>
      <w:r w:rsidRPr="00E66795">
        <w:rPr>
          <w:rFonts w:eastAsia="Times New Roman"/>
          <w:noProof/>
          <w:lang w:eastAsia="et-EE"/>
        </w:rPr>
        <w:t>2. kord ajavahemikul 01.08. – 14.08.2023.a.</w:t>
      </w:r>
    </w:p>
    <w:p w14:paraId="3E20D6F5" w14:textId="7ADE60FB" w:rsidR="00F6639D" w:rsidRPr="00E66795" w:rsidRDefault="00292DEE" w:rsidP="00E51C62">
      <w:pPr>
        <w:spacing w:after="0" w:line="276" w:lineRule="auto"/>
        <w:ind w:left="340"/>
        <w:contextualSpacing/>
        <w:jc w:val="left"/>
        <w:rPr>
          <w:rFonts w:eastAsia="Times New Roman"/>
          <w:noProof/>
          <w:lang w:eastAsia="et-EE"/>
        </w:rPr>
      </w:pPr>
      <w:r w:rsidRPr="00E66795">
        <w:rPr>
          <w:rFonts w:eastAsia="Times New Roman"/>
          <w:noProof/>
          <w:lang w:eastAsia="et-EE"/>
        </w:rPr>
        <w:t>T</w:t>
      </w:r>
      <w:r w:rsidR="00F6639D" w:rsidRPr="00E66795">
        <w:rPr>
          <w:rFonts w:eastAsia="Times New Roman"/>
          <w:noProof/>
          <w:lang w:eastAsia="et-EE"/>
        </w:rPr>
        <w:t>rimmerdama peab võimalikult madalalt. Niite kõrgus ei tohi olla kõrgem kui 10 cm.</w:t>
      </w:r>
    </w:p>
    <w:p w14:paraId="0626B3B9" w14:textId="0F5DBF0A" w:rsidR="00F6639D" w:rsidRPr="00E66795" w:rsidRDefault="00F6639D" w:rsidP="00E51C62">
      <w:pPr>
        <w:spacing w:after="0" w:line="276" w:lineRule="auto"/>
        <w:ind w:left="340"/>
        <w:contextualSpacing/>
        <w:jc w:val="left"/>
        <w:rPr>
          <w:rFonts w:eastAsia="Times New Roman"/>
          <w:noProof/>
          <w:lang w:eastAsia="et-EE"/>
        </w:rPr>
      </w:pPr>
      <w:r w:rsidRPr="00E66795">
        <w:rPr>
          <w:rFonts w:eastAsia="Times New Roman"/>
          <w:noProof/>
          <w:lang w:eastAsia="et-EE"/>
        </w:rPr>
        <w:t xml:space="preserve">Tööalad ei ole looduses tähistatud. Töövõtjale antakse tööobjektide piirid gpx ja/või kml  failina. </w:t>
      </w:r>
      <w:r w:rsidRPr="00E66795">
        <w:t>Urgetest ja nende lähiümbrusest tuleb koristada prügi.</w:t>
      </w:r>
      <w:r w:rsidRPr="00E66795">
        <w:rPr>
          <w:rFonts w:eastAsia="Times New Roman"/>
          <w:noProof/>
          <w:lang w:eastAsia="et-EE"/>
        </w:rPr>
        <w:t xml:space="preserve"> Koristatud prügi tuleb alalt ära viia ning nõuetekohaselt utiliseerida.</w:t>
      </w:r>
    </w:p>
    <w:p w14:paraId="3654A5B4" w14:textId="77777777" w:rsidR="00292DEE" w:rsidRPr="00E66795" w:rsidRDefault="00F6639D" w:rsidP="00E51C62">
      <w:pPr>
        <w:pStyle w:val="Loendilik"/>
        <w:numPr>
          <w:ilvl w:val="0"/>
          <w:numId w:val="9"/>
        </w:numPr>
        <w:spacing w:after="0" w:line="276" w:lineRule="auto"/>
        <w:ind w:left="340" w:firstLine="0"/>
        <w:jc w:val="left"/>
        <w:rPr>
          <w:rFonts w:eastAsia="Times New Roman"/>
          <w:noProof/>
          <w:lang w:eastAsia="et-EE"/>
        </w:rPr>
      </w:pPr>
      <w:r w:rsidRPr="00E66795">
        <w:rPr>
          <w:rFonts w:eastAsia="Times New Roman"/>
          <w:noProof/>
          <w:lang w:eastAsia="et-EE"/>
        </w:rPr>
        <w:t>Tööde teostamise täht</w:t>
      </w:r>
      <w:r w:rsidR="00292DEE" w:rsidRPr="00E66795">
        <w:rPr>
          <w:rFonts w:eastAsia="Times New Roman"/>
          <w:noProof/>
          <w:lang w:eastAsia="et-EE"/>
        </w:rPr>
        <w:t>ajad on järgmised:</w:t>
      </w:r>
    </w:p>
    <w:p w14:paraId="188A5421" w14:textId="1A76A28D" w:rsidR="00292DEE" w:rsidRPr="00E66795" w:rsidRDefault="00292DEE" w:rsidP="00E51C62">
      <w:pPr>
        <w:pStyle w:val="Loendilik"/>
        <w:spacing w:after="0" w:line="276" w:lineRule="auto"/>
        <w:ind w:left="340"/>
        <w:jc w:val="left"/>
        <w:rPr>
          <w:rFonts w:eastAsia="Times New Roman"/>
          <w:noProof/>
          <w:lang w:eastAsia="et-EE"/>
        </w:rPr>
      </w:pPr>
      <w:r w:rsidRPr="00E66795">
        <w:rPr>
          <w:rFonts w:eastAsia="Times New Roman"/>
          <w:noProof/>
          <w:lang w:eastAsia="et-EE"/>
        </w:rPr>
        <w:t xml:space="preserve">Esimene trimmerdamine </w:t>
      </w:r>
      <w:r w:rsidRPr="00E66795">
        <w:rPr>
          <w:rFonts w:eastAsia="Times New Roman"/>
          <w:b/>
          <w:bCs/>
          <w:noProof/>
          <w:lang w:eastAsia="et-EE"/>
        </w:rPr>
        <w:t>22.</w:t>
      </w:r>
      <w:r w:rsidR="00616A08" w:rsidRPr="00E66795">
        <w:rPr>
          <w:rFonts w:eastAsia="Times New Roman"/>
          <w:b/>
          <w:bCs/>
          <w:noProof/>
          <w:lang w:eastAsia="et-EE"/>
        </w:rPr>
        <w:t xml:space="preserve"> </w:t>
      </w:r>
      <w:r w:rsidRPr="00E66795">
        <w:rPr>
          <w:rFonts w:eastAsia="Times New Roman"/>
          <w:b/>
          <w:bCs/>
          <w:noProof/>
          <w:lang w:eastAsia="et-EE"/>
        </w:rPr>
        <w:t>juuni 2023</w:t>
      </w:r>
    </w:p>
    <w:p w14:paraId="7A930BF8" w14:textId="2F55C6D0" w:rsidR="00292DEE" w:rsidRPr="00E66795" w:rsidRDefault="00292DEE" w:rsidP="00E51C62">
      <w:pPr>
        <w:pStyle w:val="Loendilik"/>
        <w:spacing w:after="0" w:line="276" w:lineRule="auto"/>
        <w:ind w:left="340"/>
        <w:jc w:val="left"/>
        <w:rPr>
          <w:rFonts w:eastAsia="Times New Roman"/>
          <w:b/>
          <w:noProof/>
          <w:lang w:eastAsia="et-EE"/>
        </w:rPr>
      </w:pPr>
      <w:r w:rsidRPr="00E66795">
        <w:rPr>
          <w:rFonts w:eastAsia="Times New Roman"/>
          <w:noProof/>
          <w:lang w:eastAsia="et-EE"/>
        </w:rPr>
        <w:t>Teine trimmerdamine</w:t>
      </w:r>
      <w:r w:rsidR="00F6639D" w:rsidRPr="00E66795">
        <w:rPr>
          <w:rFonts w:eastAsia="Times New Roman"/>
          <w:b/>
          <w:noProof/>
          <w:lang w:eastAsia="et-EE"/>
        </w:rPr>
        <w:t xml:space="preserve"> 14.</w:t>
      </w:r>
      <w:r w:rsidRPr="00E66795">
        <w:rPr>
          <w:rFonts w:eastAsia="Times New Roman"/>
          <w:b/>
          <w:noProof/>
          <w:lang w:eastAsia="et-EE"/>
        </w:rPr>
        <w:t xml:space="preserve"> august </w:t>
      </w:r>
      <w:r w:rsidR="00F6639D" w:rsidRPr="00E66795">
        <w:rPr>
          <w:rFonts w:eastAsia="Times New Roman"/>
          <w:b/>
          <w:noProof/>
          <w:lang w:eastAsia="et-EE"/>
        </w:rPr>
        <w:t>2023</w:t>
      </w:r>
    </w:p>
    <w:p w14:paraId="21446274" w14:textId="77777777" w:rsidR="00292DEE" w:rsidRPr="00E66795" w:rsidRDefault="00292DEE" w:rsidP="00E51C62">
      <w:pPr>
        <w:spacing w:after="0" w:line="276" w:lineRule="auto"/>
        <w:ind w:left="340"/>
        <w:jc w:val="left"/>
        <w:rPr>
          <w:rFonts w:eastAsia="Times New Roman"/>
          <w:noProof/>
          <w:lang w:eastAsia="et-EE"/>
        </w:rPr>
      </w:pPr>
      <w:r w:rsidRPr="00E66795">
        <w:rPr>
          <w:rFonts w:eastAsia="Times New Roman"/>
          <w:noProof/>
          <w:lang w:eastAsia="et-EE"/>
        </w:rPr>
        <w:t>6</w:t>
      </w:r>
      <w:r w:rsidR="00F6639D" w:rsidRPr="00E66795">
        <w:rPr>
          <w:rFonts w:eastAsia="Times New Roman"/>
          <w:noProof/>
          <w:lang w:eastAsia="et-EE"/>
        </w:rPr>
        <w:t>.</w:t>
      </w:r>
      <w:r w:rsidR="00F6639D" w:rsidRPr="00E66795">
        <w:rPr>
          <w:rFonts w:eastAsia="Times New Roman"/>
          <w:noProof/>
          <w:lang w:eastAsia="et-EE"/>
        </w:rPr>
        <w:tab/>
        <w:t xml:space="preserve">Hinnapakkumine tuleb </w:t>
      </w:r>
      <w:r w:rsidRPr="00E66795">
        <w:rPr>
          <w:rFonts w:eastAsia="Times New Roman"/>
          <w:noProof/>
          <w:lang w:eastAsia="et-EE"/>
        </w:rPr>
        <w:t>esitada</w:t>
      </w:r>
      <w:r w:rsidR="00F6639D" w:rsidRPr="00E66795">
        <w:rPr>
          <w:rFonts w:eastAsia="Times New Roman"/>
          <w:noProof/>
          <w:lang w:eastAsia="et-EE"/>
        </w:rPr>
        <w:t xml:space="preserve"> niidetud ja </w:t>
      </w:r>
      <w:r w:rsidRPr="00E66795">
        <w:rPr>
          <w:rFonts w:eastAsia="Times New Roman"/>
          <w:noProof/>
          <w:lang w:eastAsia="et-EE"/>
        </w:rPr>
        <w:t>korrastatud</w:t>
      </w:r>
      <w:r w:rsidR="00F6639D" w:rsidRPr="00E66795">
        <w:rPr>
          <w:rFonts w:eastAsia="Times New Roman"/>
          <w:noProof/>
          <w:lang w:eastAsia="et-EE"/>
        </w:rPr>
        <w:t xml:space="preserve"> tööala</w:t>
      </w:r>
      <w:r w:rsidRPr="00E66795">
        <w:rPr>
          <w:rFonts w:eastAsia="Times New Roman"/>
          <w:noProof/>
          <w:lang w:eastAsia="et-EE"/>
        </w:rPr>
        <w:t xml:space="preserve"> hektari</w:t>
      </w:r>
      <w:r w:rsidR="00F6639D" w:rsidRPr="00E66795">
        <w:rPr>
          <w:rFonts w:eastAsia="Times New Roman"/>
          <w:noProof/>
          <w:lang w:eastAsia="et-EE"/>
        </w:rPr>
        <w:t xml:space="preserve"> kohta.</w:t>
      </w:r>
    </w:p>
    <w:p w14:paraId="69A83F4B" w14:textId="6CE26CF7" w:rsidR="00F6639D" w:rsidRPr="00E66795" w:rsidRDefault="00616A08" w:rsidP="00E51C62">
      <w:pPr>
        <w:spacing w:after="0" w:line="276" w:lineRule="auto"/>
        <w:ind w:left="340"/>
        <w:rPr>
          <w:rFonts w:eastAsia="Times New Roman"/>
          <w:noProof/>
          <w:lang w:eastAsia="et-EE"/>
        </w:rPr>
      </w:pPr>
      <w:r w:rsidRPr="00E66795">
        <w:rPr>
          <w:noProof/>
          <w:lang w:eastAsia="et-EE"/>
        </w:rPr>
        <w:drawing>
          <wp:anchor distT="0" distB="0" distL="114300" distR="114300" simplePos="0" relativeHeight="251659264" behindDoc="0" locked="0" layoutInCell="1" allowOverlap="1" wp14:anchorId="57AF2757" wp14:editId="5D4B4F07">
            <wp:simplePos x="0" y="0"/>
            <wp:positionH relativeFrom="column">
              <wp:posOffset>-3175</wp:posOffset>
            </wp:positionH>
            <wp:positionV relativeFrom="paragraph">
              <wp:posOffset>267970</wp:posOffset>
            </wp:positionV>
            <wp:extent cx="6052185" cy="4683760"/>
            <wp:effectExtent l="0" t="0" r="5715" b="2540"/>
            <wp:wrapTopAndBottom/>
            <wp:docPr id="2" name="Pilt 2" descr="Pilt, millel on kujutatud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descr="Pilt, millel on kujutatud kaart&#10;&#10;Kirjeldus on genereeritud automaatsel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810" t="3738" r="2778" b="3738"/>
                    <a:stretch/>
                  </pic:blipFill>
                  <pic:spPr bwMode="auto">
                    <a:xfrm>
                      <a:off x="0" y="0"/>
                      <a:ext cx="6052185" cy="4683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2DEE" w:rsidRPr="00E66795">
        <w:rPr>
          <w:rFonts w:eastAsia="Times New Roman"/>
          <w:noProof/>
          <w:lang w:eastAsia="et-EE"/>
        </w:rPr>
        <w:t>7</w:t>
      </w:r>
      <w:r w:rsidR="00F6639D" w:rsidRPr="00E66795">
        <w:rPr>
          <w:rFonts w:eastAsia="Times New Roman"/>
          <w:noProof/>
          <w:lang w:eastAsia="et-EE"/>
        </w:rPr>
        <w:t>.   As</w:t>
      </w:r>
      <w:r w:rsidR="00292DEE" w:rsidRPr="00E66795">
        <w:rPr>
          <w:rFonts w:eastAsia="Times New Roman"/>
          <w:noProof/>
          <w:lang w:eastAsia="et-EE"/>
        </w:rPr>
        <w:t>endiplaan:</w:t>
      </w:r>
    </w:p>
    <w:p w14:paraId="24A7342E" w14:textId="729C2FCB" w:rsidR="003315FA" w:rsidRPr="00E66795" w:rsidRDefault="003315FA" w:rsidP="00E66795">
      <w:pPr>
        <w:pStyle w:val="Pealkiri3"/>
        <w:numPr>
          <w:ilvl w:val="0"/>
          <w:numId w:val="0"/>
        </w:numPr>
        <w:spacing w:before="0" w:line="276" w:lineRule="auto"/>
        <w:ind w:left="33"/>
        <w:rPr>
          <w:b w:val="0"/>
          <w:u w:val="single"/>
        </w:rPr>
      </w:pPr>
    </w:p>
    <w:p w14:paraId="1BA8AE88" w14:textId="6B24EDCC" w:rsidR="00736DC2" w:rsidRPr="00E66795" w:rsidRDefault="00736DC2" w:rsidP="00E66795">
      <w:pPr>
        <w:pStyle w:val="Pealkiri3"/>
        <w:spacing w:before="0" w:line="276" w:lineRule="auto"/>
        <w:rPr>
          <w:bCs/>
          <w:u w:val="single"/>
        </w:rPr>
      </w:pPr>
      <w:r w:rsidRPr="00E66795">
        <w:rPr>
          <w:bCs/>
          <w:u w:val="single"/>
        </w:rPr>
        <w:t xml:space="preserve">Objekt </w:t>
      </w:r>
      <w:r w:rsidR="00292DEE" w:rsidRPr="00E66795">
        <w:rPr>
          <w:bCs/>
          <w:u w:val="single"/>
        </w:rPr>
        <w:t>2</w:t>
      </w:r>
      <w:r w:rsidRPr="00E66795">
        <w:rPr>
          <w:bCs/>
          <w:u w:val="single"/>
        </w:rPr>
        <w:t>. Oru pargi hooldustööd</w:t>
      </w:r>
    </w:p>
    <w:p w14:paraId="605EA401" w14:textId="77777777" w:rsidR="00736DC2" w:rsidRPr="00E66795" w:rsidRDefault="00736DC2" w:rsidP="00E51C62">
      <w:pPr>
        <w:numPr>
          <w:ilvl w:val="0"/>
          <w:numId w:val="7"/>
        </w:numPr>
        <w:suppressAutoHyphens/>
        <w:spacing w:after="0" w:line="276" w:lineRule="auto"/>
        <w:ind w:left="697" w:hanging="357"/>
        <w:jc w:val="left"/>
        <w:rPr>
          <w:rFonts w:eastAsia="Times New Roman"/>
          <w:lang w:eastAsia="et-EE"/>
        </w:rPr>
      </w:pPr>
      <w:r w:rsidRPr="00E66795">
        <w:rPr>
          <w:rFonts w:eastAsia="Times New Roman"/>
          <w:lang w:eastAsia="et-EE"/>
        </w:rPr>
        <w:t xml:space="preserve">Tööobjekt asub Ida-Virumaal, Toila vallas Toila Alevikus, katastriüksusel 80201:001:0587; RMK metsakvartalil JH141 </w:t>
      </w:r>
      <w:proofErr w:type="spellStart"/>
      <w:r w:rsidRPr="00E66795">
        <w:rPr>
          <w:rFonts w:eastAsia="Times New Roman"/>
          <w:lang w:eastAsia="et-EE"/>
        </w:rPr>
        <w:t>er</w:t>
      </w:r>
      <w:proofErr w:type="spellEnd"/>
      <w:r w:rsidRPr="00E66795">
        <w:rPr>
          <w:rFonts w:eastAsia="Times New Roman"/>
          <w:lang w:eastAsia="et-EE"/>
        </w:rPr>
        <w:t>. 4.</w:t>
      </w:r>
    </w:p>
    <w:p w14:paraId="29C69554" w14:textId="77777777" w:rsidR="00736DC2" w:rsidRPr="00E66795" w:rsidRDefault="00736DC2" w:rsidP="00E51C62">
      <w:pPr>
        <w:numPr>
          <w:ilvl w:val="0"/>
          <w:numId w:val="7"/>
        </w:numPr>
        <w:suppressAutoHyphens/>
        <w:spacing w:after="0" w:line="276" w:lineRule="auto"/>
        <w:ind w:left="697" w:hanging="357"/>
        <w:jc w:val="left"/>
        <w:rPr>
          <w:rFonts w:eastAsia="Times New Roman"/>
          <w:lang w:eastAsia="et-EE"/>
        </w:rPr>
      </w:pPr>
      <w:r w:rsidRPr="00E66795">
        <w:rPr>
          <w:rFonts w:eastAsia="Times New Roman"/>
          <w:lang w:eastAsia="et-EE"/>
        </w:rPr>
        <w:t>Tööobjekti</w:t>
      </w:r>
      <w:r w:rsidRPr="00E66795">
        <w:rPr>
          <w:rFonts w:eastAsia="Times New Roman"/>
          <w:b/>
          <w:lang w:eastAsia="et-EE"/>
        </w:rPr>
        <w:t xml:space="preserve"> pindala on 3,9 ha.</w:t>
      </w:r>
    </w:p>
    <w:p w14:paraId="425B7E9F" w14:textId="77777777" w:rsidR="00736DC2" w:rsidRPr="00E66795" w:rsidRDefault="00736DC2" w:rsidP="00E51C62">
      <w:pPr>
        <w:numPr>
          <w:ilvl w:val="0"/>
          <w:numId w:val="7"/>
        </w:numPr>
        <w:suppressAutoHyphens/>
        <w:spacing w:after="0" w:line="276" w:lineRule="auto"/>
        <w:ind w:left="697" w:hanging="357"/>
        <w:jc w:val="left"/>
        <w:rPr>
          <w:rFonts w:eastAsia="Times New Roman"/>
          <w:lang w:eastAsia="et-EE"/>
        </w:rPr>
      </w:pPr>
      <w:r w:rsidRPr="00E66795">
        <w:rPr>
          <w:rFonts w:eastAsia="Times New Roman"/>
          <w:lang w:eastAsia="et-EE"/>
        </w:rPr>
        <w:t>Teostatavad tööd:</w:t>
      </w:r>
    </w:p>
    <w:p w14:paraId="2675D05E" w14:textId="03B9FF43" w:rsidR="00C65B99" w:rsidRPr="00E66795" w:rsidRDefault="00C65B99" w:rsidP="00E51C62">
      <w:pPr>
        <w:spacing w:after="0" w:line="276" w:lineRule="auto"/>
        <w:ind w:left="340"/>
        <w:rPr>
          <w:rFonts w:eastAsia="Times New Roman"/>
          <w:b/>
          <w:bCs/>
          <w:noProof/>
          <w:u w:val="single"/>
          <w:lang w:eastAsia="et-EE"/>
        </w:rPr>
      </w:pPr>
      <w:r w:rsidRPr="00E66795">
        <w:rPr>
          <w:rFonts w:eastAsia="Times New Roman"/>
          <w:b/>
          <w:bCs/>
          <w:noProof/>
          <w:u w:val="single"/>
          <w:lang w:eastAsia="et-EE"/>
        </w:rPr>
        <w:t>Võsaraietööd ja rohttaimede niitmine</w:t>
      </w:r>
    </w:p>
    <w:p w14:paraId="2177BB79" w14:textId="0C214FDD" w:rsidR="00C65B99" w:rsidRPr="00E66795" w:rsidRDefault="00736DC2" w:rsidP="00E51C62">
      <w:pPr>
        <w:spacing w:after="0" w:line="276" w:lineRule="auto"/>
        <w:ind w:left="340"/>
      </w:pPr>
      <w:r w:rsidRPr="00E66795">
        <w:t xml:space="preserve">Kogu tööalalt tuleb hekseldada </w:t>
      </w:r>
      <w:proofErr w:type="spellStart"/>
      <w:r w:rsidRPr="00E66795">
        <w:t>kõrgrohustu</w:t>
      </w:r>
      <w:proofErr w:type="spellEnd"/>
      <w:r w:rsidRPr="00E66795">
        <w:t>, peenvõsa ja kännuvõsud (kaasa arvatud suurte puude võrade alt ja sõnajalgade vahelt).  Lauged niidualad tulevad hekseldada mehhaniseeritult. Purustatud niidet ei ole vaja koristada. Juhul, kui niitu niidetakse niidukiga, mis heina ei purusta, siis tuleb niide koristada ja alalt ära vedada.</w:t>
      </w:r>
      <w:r w:rsidRPr="00E66795">
        <w:rPr>
          <w:strike/>
        </w:rPr>
        <w:t xml:space="preserve"> </w:t>
      </w:r>
      <w:r w:rsidR="00E66795" w:rsidRPr="00E66795">
        <w:t>Nõlvadel on lubatud säilitada vanemaid kompaktseid põõsaid ning madalaid põõsaid (nt. magesõstar), mis ei varja vaadet niidule.</w:t>
      </w:r>
      <w:r w:rsidR="00E66795">
        <w:t xml:space="preserve"> </w:t>
      </w:r>
      <w:r w:rsidRPr="00E66795">
        <w:t>Ürgoru nõlvad ning pargi puude alused, mida ei ole võimalik mehhaniseeritult hekseldada tuleb niita (</w:t>
      </w:r>
      <w:proofErr w:type="spellStart"/>
      <w:r w:rsidRPr="00E66795">
        <w:t>trimmerdada</w:t>
      </w:r>
      <w:proofErr w:type="spellEnd"/>
      <w:r w:rsidRPr="00E66795">
        <w:t xml:space="preserve">) käsitsi. Raidmed, mis on pikemad kui 1 m tulevad alalt kokku koguda ja ära viia või utiliseerida kohapeal kasutades selleks väiksemat </w:t>
      </w:r>
      <w:proofErr w:type="spellStart"/>
      <w:r w:rsidRPr="00E66795">
        <w:t>hakkurit</w:t>
      </w:r>
      <w:proofErr w:type="spellEnd"/>
      <w:r w:rsidRPr="00E66795">
        <w:t>. Hakke võib alale laiali laotada. Lubatud on raidmete põletamine kohapeal. Põletamisel tagada tuleohutus.</w:t>
      </w:r>
      <w:r w:rsidR="00E66795" w:rsidRPr="00E66795">
        <w:t xml:space="preserve"> Kogu tööalalt tuleb koristada ja nõuetekohaselt utiliseerida olmeprügi (joogitaara, kilekotid jms.)</w:t>
      </w:r>
      <w:r w:rsidR="00E66795">
        <w:t xml:space="preserve">. </w:t>
      </w:r>
      <w:proofErr w:type="spellStart"/>
      <w:r w:rsidRPr="00E66795">
        <w:t>Trimmerdada</w:t>
      </w:r>
      <w:proofErr w:type="spellEnd"/>
      <w:r w:rsidRPr="00E66795">
        <w:t xml:space="preserve"> ja hekseldada tuleb võimalikult madalalt. </w:t>
      </w:r>
      <w:r w:rsidRPr="00E66795">
        <w:rPr>
          <w:b/>
        </w:rPr>
        <w:t>Niide ja kännud ei tohi jääda kõrgemad kui 5 cm. Madalamaks tulevad lõigata kõik vanad lubatust kõrgemaks jäänud kännud.</w:t>
      </w:r>
    </w:p>
    <w:p w14:paraId="474CD62D" w14:textId="39DA9830" w:rsidR="00C65B99" w:rsidRPr="00E66795" w:rsidRDefault="00C65B99" w:rsidP="00E51C62">
      <w:pPr>
        <w:spacing w:after="0" w:line="276" w:lineRule="auto"/>
        <w:ind w:left="340"/>
        <w:rPr>
          <w:b/>
          <w:bCs/>
          <w:u w:val="single"/>
        </w:rPr>
      </w:pPr>
      <w:r w:rsidRPr="00E66795">
        <w:rPr>
          <w:b/>
          <w:bCs/>
          <w:u w:val="single"/>
        </w:rPr>
        <w:t>Üksikpuude ja lamapuude raie</w:t>
      </w:r>
    </w:p>
    <w:p w14:paraId="1D49F0E0" w14:textId="77777777" w:rsidR="00736DC2" w:rsidRPr="00E66795" w:rsidRDefault="00736DC2" w:rsidP="00E51C62">
      <w:pPr>
        <w:spacing w:after="0" w:line="276" w:lineRule="auto"/>
        <w:ind w:left="340"/>
      </w:pPr>
      <w:r w:rsidRPr="00E66795">
        <w:t>Kogu niidualalt tuleb eemaldada tuulemurd ja sinna kukkunud niitmist segavad oksad. Hanke ettevalmistamise ajal alal tuulemurru puid ei olnud.</w:t>
      </w:r>
    </w:p>
    <w:p w14:paraId="0C6534AD" w14:textId="1BE9332C" w:rsidR="00736DC2" w:rsidRPr="00E66795" w:rsidRDefault="00736DC2" w:rsidP="00E51C62">
      <w:pPr>
        <w:spacing w:after="0" w:line="276" w:lineRule="auto"/>
        <w:ind w:left="340"/>
      </w:pPr>
      <w:r w:rsidRPr="00E66795">
        <w:t xml:space="preserve">Looduses </w:t>
      </w:r>
      <w:proofErr w:type="spellStart"/>
      <w:r w:rsidRPr="00E66795">
        <w:t>tööala</w:t>
      </w:r>
      <w:proofErr w:type="spellEnd"/>
      <w:r w:rsidRPr="00E66795">
        <w:t xml:space="preserve"> tähistatud ei ole. Tellija annab töövõtjale </w:t>
      </w:r>
      <w:r w:rsidR="00D01D49" w:rsidRPr="00E66795">
        <w:t>*.</w:t>
      </w:r>
      <w:proofErr w:type="spellStart"/>
      <w:r w:rsidR="00D01D49" w:rsidRPr="00E66795">
        <w:t>gpx</w:t>
      </w:r>
      <w:proofErr w:type="spellEnd"/>
      <w:r w:rsidR="00D01D49" w:rsidRPr="00E66795">
        <w:t xml:space="preserve"> või *.</w:t>
      </w:r>
      <w:proofErr w:type="spellStart"/>
      <w:r w:rsidR="00D01D49" w:rsidRPr="00E66795">
        <w:t>kml</w:t>
      </w:r>
      <w:proofErr w:type="spellEnd"/>
      <w:r w:rsidR="00D01D49" w:rsidRPr="00E66795">
        <w:t xml:space="preserve"> formaadis failid </w:t>
      </w:r>
      <w:r w:rsidRPr="00E66795">
        <w:t xml:space="preserve"> </w:t>
      </w:r>
      <w:proofErr w:type="spellStart"/>
      <w:r w:rsidRPr="00E66795">
        <w:t>tööala</w:t>
      </w:r>
      <w:proofErr w:type="spellEnd"/>
      <w:r w:rsidRPr="00E66795">
        <w:t xml:space="preserve"> piiride tuvastamiseks </w:t>
      </w:r>
      <w:r w:rsidR="00D01D49" w:rsidRPr="00E66795">
        <w:t>ja/</w:t>
      </w:r>
      <w:r w:rsidRPr="00E66795">
        <w:t xml:space="preserve">või vajadusel </w:t>
      </w:r>
      <w:proofErr w:type="spellStart"/>
      <w:r w:rsidRPr="00E66795">
        <w:t>tööala</w:t>
      </w:r>
      <w:proofErr w:type="spellEnd"/>
      <w:r w:rsidRPr="00E66795">
        <w:t xml:space="preserve"> piir tähistatakse looduses Tellija poolt töö üleandmisel Töövõtjale. </w:t>
      </w:r>
    </w:p>
    <w:p w14:paraId="21A282E7" w14:textId="77777777" w:rsidR="00736DC2" w:rsidRPr="00505459" w:rsidRDefault="00736DC2" w:rsidP="00E51C62">
      <w:pPr>
        <w:spacing w:after="0" w:line="276" w:lineRule="auto"/>
        <w:ind w:left="340"/>
        <w:rPr>
          <w:u w:val="single"/>
        </w:rPr>
      </w:pPr>
      <w:r w:rsidRPr="00505459">
        <w:rPr>
          <w:u w:val="single"/>
        </w:rPr>
        <w:t>NB! Niidu järskude nõlvadel võsalõikajaga töötamisel on vajalik kasutada turvavarustust!</w:t>
      </w:r>
    </w:p>
    <w:p w14:paraId="7284A3C8" w14:textId="77777777" w:rsidR="00736DC2" w:rsidRPr="00E66795" w:rsidRDefault="00736DC2" w:rsidP="00E51C62">
      <w:pPr>
        <w:spacing w:after="0" w:line="276" w:lineRule="auto"/>
        <w:ind w:left="340"/>
      </w:pPr>
      <w:r w:rsidRPr="00E66795">
        <w:t>Tööde käigus ei tohi kahjustada pinnast ning alal kasvavaid puid ja põõsaid.</w:t>
      </w:r>
    </w:p>
    <w:p w14:paraId="74127A9A" w14:textId="77777777" w:rsidR="00736DC2" w:rsidRPr="00E66795" w:rsidRDefault="00736DC2" w:rsidP="00E51C62">
      <w:pPr>
        <w:numPr>
          <w:ilvl w:val="0"/>
          <w:numId w:val="7"/>
        </w:numPr>
        <w:suppressAutoHyphens/>
        <w:spacing w:after="0" w:line="276" w:lineRule="auto"/>
        <w:ind w:left="340"/>
        <w:jc w:val="left"/>
        <w:rPr>
          <w:rFonts w:eastAsia="Times New Roman"/>
          <w:lang w:eastAsia="et-EE"/>
        </w:rPr>
      </w:pPr>
      <w:r w:rsidRPr="00E66795">
        <w:rPr>
          <w:rFonts w:eastAsia="Times New Roman"/>
          <w:lang w:eastAsia="et-EE"/>
        </w:rPr>
        <w:t xml:space="preserve">Tööd teostada ajavahemikul  </w:t>
      </w:r>
      <w:r w:rsidRPr="00E66795">
        <w:rPr>
          <w:rFonts w:eastAsia="Times New Roman"/>
          <w:b/>
          <w:lang w:eastAsia="et-EE"/>
        </w:rPr>
        <w:t>10. juuli - 30. september 2023.a.</w:t>
      </w:r>
    </w:p>
    <w:p w14:paraId="03F653B8" w14:textId="77777777" w:rsidR="00736DC2" w:rsidRPr="00E66795" w:rsidRDefault="00736DC2" w:rsidP="00505459">
      <w:pPr>
        <w:numPr>
          <w:ilvl w:val="0"/>
          <w:numId w:val="7"/>
        </w:numPr>
        <w:suppressAutoHyphens/>
        <w:spacing w:after="0" w:line="276" w:lineRule="auto"/>
        <w:ind w:left="340"/>
        <w:contextualSpacing/>
        <w:rPr>
          <w:rFonts w:eastAsia="Times New Roman"/>
          <w:lang w:eastAsia="ar-SA"/>
        </w:rPr>
      </w:pPr>
      <w:r w:rsidRPr="00E66795">
        <w:rPr>
          <w:rFonts w:eastAsia="Times New Roman"/>
          <w:lang w:eastAsia="et-EE"/>
        </w:rPr>
        <w:t xml:space="preserve">Hinnapakkumine tuleb teha eurodes hekseldamise </w:t>
      </w:r>
      <w:r w:rsidRPr="00E66795">
        <w:rPr>
          <w:rFonts w:eastAsia="Times New Roman"/>
          <w:u w:val="single"/>
          <w:lang w:eastAsia="et-EE"/>
        </w:rPr>
        <w:t>hektari</w:t>
      </w:r>
      <w:r w:rsidRPr="00E66795">
        <w:rPr>
          <w:rFonts w:eastAsia="Times New Roman"/>
          <w:lang w:eastAsia="et-EE"/>
        </w:rPr>
        <w:t xml:space="preserve"> kohta  ning </w:t>
      </w:r>
      <w:r w:rsidRPr="00E66795">
        <w:rPr>
          <w:rFonts w:eastAsia="Times New Roman"/>
          <w:bCs/>
          <w:lang w:eastAsia="et-EE"/>
        </w:rPr>
        <w:t xml:space="preserve">tööalalt </w:t>
      </w:r>
      <w:r w:rsidRPr="00E66795">
        <w:rPr>
          <w:rFonts w:eastAsia="Times New Roman"/>
          <w:bCs/>
          <w:u w:val="single"/>
          <w:lang w:eastAsia="et-EE"/>
        </w:rPr>
        <w:t>ühe murdunud puu</w:t>
      </w:r>
      <w:r w:rsidRPr="00E66795">
        <w:rPr>
          <w:rFonts w:eastAsia="Times New Roman"/>
          <w:bCs/>
          <w:lang w:eastAsia="et-EE"/>
        </w:rPr>
        <w:t xml:space="preserve"> koristamise ja alalt eemaldamise maksumuse kohta.</w:t>
      </w:r>
    </w:p>
    <w:p w14:paraId="1BF6715E" w14:textId="77777777" w:rsidR="00736DC2" w:rsidRPr="00E66795" w:rsidRDefault="00736DC2" w:rsidP="00E51C62">
      <w:pPr>
        <w:numPr>
          <w:ilvl w:val="0"/>
          <w:numId w:val="7"/>
        </w:numPr>
        <w:suppressAutoHyphens/>
        <w:spacing w:after="0" w:line="276" w:lineRule="auto"/>
        <w:ind w:left="340"/>
        <w:contextualSpacing/>
        <w:jc w:val="left"/>
        <w:rPr>
          <w:rFonts w:eastAsia="Times New Roman"/>
          <w:lang w:eastAsia="ar-SA"/>
        </w:rPr>
      </w:pPr>
      <w:r w:rsidRPr="00E66795">
        <w:rPr>
          <w:rFonts w:eastAsia="Times New Roman"/>
          <w:lang w:eastAsia="ar-SA"/>
        </w:rPr>
        <w:t>Asendiplaan:</w:t>
      </w:r>
    </w:p>
    <w:p w14:paraId="71D42EC0" w14:textId="28BD8764" w:rsidR="00736DC2" w:rsidRPr="00E66795" w:rsidRDefault="00736DC2" w:rsidP="00E66795">
      <w:pPr>
        <w:spacing w:after="0" w:line="276" w:lineRule="auto"/>
        <w:rPr>
          <w:highlight w:val="yellow"/>
        </w:rPr>
      </w:pPr>
      <w:r w:rsidRPr="00E66795">
        <w:rPr>
          <w:rFonts w:eastAsia="Times New Roman"/>
          <w:noProof/>
          <w:lang w:eastAsia="et-EE"/>
        </w:rPr>
        <w:drawing>
          <wp:inline distT="0" distB="0" distL="0" distR="0" wp14:anchorId="1E157EDE" wp14:editId="464E92E9">
            <wp:extent cx="5546785" cy="3838670"/>
            <wp:effectExtent l="0" t="0" r="0" b="9525"/>
            <wp:docPr id="1" name="Pilt 1" descr="Pilt, millel on kujutatud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kaart&#10;&#10;Kirjeldus on genereeritud automaatselt"/>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112" t="4177" r="2905" b="3914"/>
                    <a:stretch/>
                  </pic:blipFill>
                  <pic:spPr bwMode="auto">
                    <a:xfrm>
                      <a:off x="0" y="0"/>
                      <a:ext cx="5613737" cy="3885004"/>
                    </a:xfrm>
                    <a:prstGeom prst="rect">
                      <a:avLst/>
                    </a:prstGeom>
                    <a:noFill/>
                    <a:ln>
                      <a:noFill/>
                    </a:ln>
                    <a:extLst>
                      <a:ext uri="{53640926-AAD7-44D8-BBD7-CCE9431645EC}">
                        <a14:shadowObscured xmlns:a14="http://schemas.microsoft.com/office/drawing/2010/main"/>
                      </a:ext>
                    </a:extLst>
                  </pic:spPr>
                </pic:pic>
              </a:graphicData>
            </a:graphic>
          </wp:inline>
        </w:drawing>
      </w:r>
    </w:p>
    <w:p w14:paraId="09FFBDCE" w14:textId="482659A3" w:rsidR="00736DC2" w:rsidRPr="00E66795" w:rsidRDefault="00736DC2" w:rsidP="00E66795">
      <w:pPr>
        <w:spacing w:after="0" w:line="276" w:lineRule="auto"/>
        <w:rPr>
          <w:highlight w:val="yellow"/>
        </w:rPr>
      </w:pPr>
    </w:p>
    <w:p w14:paraId="0249A20D" w14:textId="77777777" w:rsidR="00736DC2" w:rsidRPr="00E66795" w:rsidRDefault="00736DC2" w:rsidP="00E66795">
      <w:pPr>
        <w:spacing w:after="0" w:line="276" w:lineRule="auto"/>
        <w:rPr>
          <w:highlight w:val="yellow"/>
        </w:rPr>
      </w:pPr>
    </w:p>
    <w:p w14:paraId="4D3D0CDD" w14:textId="14765BB3" w:rsidR="001C390C" w:rsidRPr="00C91791" w:rsidRDefault="001C390C" w:rsidP="00E66795">
      <w:pPr>
        <w:pStyle w:val="Pealkiri3"/>
        <w:tabs>
          <w:tab w:val="left" w:pos="567"/>
        </w:tabs>
        <w:spacing w:before="0" w:line="276" w:lineRule="auto"/>
        <w:ind w:left="0" w:firstLine="0"/>
        <w:rPr>
          <w:b w:val="0"/>
        </w:rPr>
      </w:pPr>
      <w:r w:rsidRPr="00C91791">
        <w:rPr>
          <w:b w:val="0"/>
        </w:rPr>
        <w:t xml:space="preserve">Näidistöö eeldatav maksumus </w:t>
      </w:r>
    </w:p>
    <w:p w14:paraId="3A23527A" w14:textId="515C8E54" w:rsidR="00DE00C6" w:rsidRPr="00C91791" w:rsidRDefault="001C390C" w:rsidP="00E66795">
      <w:pPr>
        <w:spacing w:after="0" w:line="276" w:lineRule="auto"/>
      </w:pPr>
      <w:r w:rsidRPr="00C91791">
        <w:t xml:space="preserve">Ühe pakkujaga raamlepingu alusel vastavalt näidistöö kirjelduses esitatud lähteülesandele sõlmitava hankelepingu eeldatav kogumaksumus on </w:t>
      </w:r>
      <w:r w:rsidR="007C0174" w:rsidRPr="00C91791">
        <w:t>20</w:t>
      </w:r>
      <w:r w:rsidR="003C7E62" w:rsidRPr="00C91791">
        <w:t xml:space="preserve"> 000</w:t>
      </w:r>
      <w:r w:rsidRPr="00C91791">
        <w:t xml:space="preserve"> eurot (ilma käibemaksuta).</w:t>
      </w:r>
      <w:r w:rsidR="00D94F25" w:rsidRPr="00C91791">
        <w:t xml:space="preserve"> Ühe pakkujaga raamlepingus nähakse ette hankija võimalus paluda pakkujal pakkumust täiendada. </w:t>
      </w:r>
      <w:bookmarkStart w:id="2" w:name="_Hlk126658486"/>
    </w:p>
    <w:bookmarkEnd w:id="2"/>
    <w:p w14:paraId="781FE424" w14:textId="77777777" w:rsidR="004E3515" w:rsidRPr="00E66795" w:rsidRDefault="004E3515" w:rsidP="00E66795">
      <w:pPr>
        <w:pStyle w:val="Pealkiri2"/>
        <w:numPr>
          <w:ilvl w:val="0"/>
          <w:numId w:val="0"/>
        </w:numPr>
        <w:spacing w:after="0" w:line="276" w:lineRule="auto"/>
        <w:ind w:left="284"/>
        <w:rPr>
          <w:sz w:val="24"/>
          <w:szCs w:val="24"/>
        </w:rPr>
      </w:pPr>
    </w:p>
    <w:p w14:paraId="301DDAFF" w14:textId="3B6AC22C" w:rsidR="008317BA" w:rsidRPr="008317BA" w:rsidRDefault="004C66C9" w:rsidP="008317BA">
      <w:pPr>
        <w:pStyle w:val="Pealkiri2"/>
        <w:spacing w:after="120" w:line="276" w:lineRule="auto"/>
      </w:pPr>
      <w:r w:rsidRPr="008317BA">
        <w:t>Mitme pakkujaga raamlepingu alusel korraldatavate minikonkursside läbiviimine ja tehnilised kirjeldused</w:t>
      </w:r>
    </w:p>
    <w:p w14:paraId="2067FBD7" w14:textId="77777777" w:rsidR="00592437" w:rsidRPr="00E66795" w:rsidRDefault="00592437" w:rsidP="008317BA">
      <w:pPr>
        <w:pStyle w:val="Pealkiri3"/>
        <w:tabs>
          <w:tab w:val="left" w:pos="567"/>
        </w:tabs>
        <w:spacing w:before="0" w:line="276" w:lineRule="auto"/>
        <w:ind w:left="0" w:firstLine="0"/>
        <w:rPr>
          <w:rFonts w:eastAsiaTheme="minorHAnsi"/>
          <w:b w:val="0"/>
        </w:rPr>
      </w:pPr>
      <w:r w:rsidRPr="00E66795">
        <w:t xml:space="preserve">Minikonkursside läbiviimine </w:t>
      </w:r>
    </w:p>
    <w:p w14:paraId="50353AA6" w14:textId="77777777" w:rsidR="00592437" w:rsidRPr="00E66795" w:rsidRDefault="00592437" w:rsidP="008317BA">
      <w:pPr>
        <w:tabs>
          <w:tab w:val="left" w:pos="567"/>
        </w:tabs>
        <w:spacing w:after="0" w:line="276" w:lineRule="auto"/>
      </w:pPr>
      <w:r w:rsidRPr="00E66795">
        <w:t xml:space="preserve">Minikonkursside läbiviimine on kirjeldatud mitme pakkujaga sõlmitava raamlepingu vormis </w:t>
      </w:r>
      <w:r w:rsidR="00095337" w:rsidRPr="00E66795">
        <w:t xml:space="preserve">    </w:t>
      </w:r>
      <w:r w:rsidRPr="00E66795">
        <w:t>(Lisa 1 - Mitme pakkujaga raamlepingu vorm).</w:t>
      </w:r>
    </w:p>
    <w:p w14:paraId="2517E074" w14:textId="77777777" w:rsidR="00592437" w:rsidRPr="00E66795" w:rsidRDefault="00592437" w:rsidP="00E66795">
      <w:pPr>
        <w:pStyle w:val="Pealkiri3"/>
        <w:tabs>
          <w:tab w:val="left" w:pos="567"/>
        </w:tabs>
        <w:spacing w:before="0" w:line="276" w:lineRule="auto"/>
        <w:ind w:left="709" w:hanging="709"/>
        <w:rPr>
          <w:rFonts w:eastAsiaTheme="minorHAnsi"/>
        </w:rPr>
      </w:pPr>
      <w:r w:rsidRPr="00E66795">
        <w:t>Minikonkursside</w:t>
      </w:r>
      <w:r w:rsidRPr="00E66795">
        <w:rPr>
          <w:rFonts w:eastAsiaTheme="minorHAnsi"/>
        </w:rPr>
        <w:t xml:space="preserve"> tehnilised kirjeldused</w:t>
      </w:r>
    </w:p>
    <w:p w14:paraId="133A23AF" w14:textId="1F29FCB0" w:rsidR="00F77525" w:rsidRPr="00E66795" w:rsidRDefault="00DE00C6" w:rsidP="00E66795">
      <w:pPr>
        <w:pStyle w:val="Pealkiri3"/>
        <w:numPr>
          <w:ilvl w:val="0"/>
          <w:numId w:val="0"/>
        </w:numPr>
        <w:spacing w:before="0" w:line="276" w:lineRule="auto"/>
        <w:rPr>
          <w:rFonts w:eastAsiaTheme="minorHAnsi"/>
          <w:b w:val="0"/>
        </w:rPr>
      </w:pPr>
      <w:r w:rsidRPr="00E66795">
        <w:rPr>
          <w:b w:val="0"/>
          <w:bCs/>
        </w:rPr>
        <w:t xml:space="preserve">Mitme pakkujaga raamlepingu alusel korraldatavate minikonkursside tehnilised kirjeldused esitatakse nende minikonkursside hanke alusdokumentides. </w:t>
      </w:r>
      <w:r w:rsidR="00392646" w:rsidRPr="00E66795">
        <w:rPr>
          <w:b w:val="0"/>
          <w:bCs/>
        </w:rPr>
        <w:t xml:space="preserve">Kõikide selliste minikonkursside ja nende alusel vastavalt </w:t>
      </w:r>
      <w:r w:rsidR="00B16A0A" w:rsidRPr="00E66795">
        <w:rPr>
          <w:b w:val="0"/>
          <w:bCs/>
        </w:rPr>
        <w:t>hanke alusdokumentide</w:t>
      </w:r>
      <w:r w:rsidR="00392646" w:rsidRPr="00E66795">
        <w:rPr>
          <w:rFonts w:eastAsiaTheme="minorHAnsi"/>
          <w:b w:val="0"/>
        </w:rPr>
        <w:t xml:space="preserve"> lisas </w:t>
      </w:r>
      <w:r w:rsidR="00AD2CA1" w:rsidRPr="00E66795">
        <w:rPr>
          <w:b w:val="0"/>
          <w:bCs/>
        </w:rPr>
        <w:t xml:space="preserve">3 </w:t>
      </w:r>
      <w:r w:rsidR="00392646" w:rsidRPr="00E66795">
        <w:rPr>
          <w:rFonts w:eastAsiaTheme="minorHAnsi"/>
          <w:b w:val="0"/>
        </w:rPr>
        <w:t xml:space="preserve">esitatud vormile sõlmitava </w:t>
      </w:r>
      <w:r w:rsidR="00392646" w:rsidRPr="00C91791">
        <w:rPr>
          <w:rFonts w:eastAsiaTheme="minorHAnsi"/>
          <w:b w:val="0"/>
        </w:rPr>
        <w:t>hankelepingu esemeks on</w:t>
      </w:r>
      <w:r w:rsidR="00F77525" w:rsidRPr="00C91791">
        <w:rPr>
          <w:rFonts w:eastAsiaTheme="minorHAnsi"/>
          <w:b w:val="0"/>
        </w:rPr>
        <w:t xml:space="preserve"> looduskaitseliste hooldustööde teostamise teenus</w:t>
      </w:r>
      <w:r w:rsidR="00392646" w:rsidRPr="00C91791">
        <w:rPr>
          <w:rFonts w:eastAsiaTheme="minorHAnsi"/>
          <w:b w:val="0"/>
        </w:rPr>
        <w:t xml:space="preserve">. </w:t>
      </w:r>
      <w:r w:rsidR="00AA2410" w:rsidRPr="00C91791">
        <w:rPr>
          <w:rFonts w:eastAsiaTheme="minorHAnsi"/>
          <w:b w:val="0"/>
        </w:rPr>
        <w:t>Tellitavad teenused</w:t>
      </w:r>
      <w:r w:rsidR="00B171DD" w:rsidRPr="00C91791">
        <w:rPr>
          <w:rFonts w:eastAsiaTheme="minorHAnsi"/>
          <w:b w:val="0"/>
        </w:rPr>
        <w:t xml:space="preserve">, </w:t>
      </w:r>
      <w:r w:rsidR="00AA2410" w:rsidRPr="00C91791">
        <w:rPr>
          <w:rFonts w:eastAsiaTheme="minorHAnsi"/>
          <w:b w:val="0"/>
        </w:rPr>
        <w:t xml:space="preserve">töömaht  ja objekti asukoht </w:t>
      </w:r>
      <w:r w:rsidR="003A01BE" w:rsidRPr="00C91791">
        <w:rPr>
          <w:rFonts w:eastAsiaTheme="minorHAnsi"/>
          <w:b w:val="0"/>
        </w:rPr>
        <w:t xml:space="preserve">jm. nõuded </w:t>
      </w:r>
      <w:r w:rsidR="00AA2410" w:rsidRPr="00C91791">
        <w:rPr>
          <w:rFonts w:eastAsiaTheme="minorHAnsi"/>
          <w:b w:val="0"/>
        </w:rPr>
        <w:t>kirjeldatakse igakordselt minikonkursi tehnilises kirjelduses.</w:t>
      </w:r>
    </w:p>
    <w:p w14:paraId="4C603F4B" w14:textId="0406E4AB" w:rsidR="00931B32" w:rsidRPr="00E66795" w:rsidRDefault="00931B32" w:rsidP="00E66795">
      <w:pPr>
        <w:spacing w:after="0" w:line="276" w:lineRule="auto"/>
      </w:pPr>
    </w:p>
    <w:p w14:paraId="23690746" w14:textId="141A19F4" w:rsidR="008B118F" w:rsidRDefault="008B118F" w:rsidP="0066083B">
      <w:pPr>
        <w:pStyle w:val="Pealkiri2"/>
        <w:spacing w:after="120" w:line="276" w:lineRule="auto"/>
        <w:contextualSpacing w:val="0"/>
      </w:pPr>
      <w:r w:rsidRPr="00E53283">
        <w:t xml:space="preserve">Pakkumuse hinna ja eseme väljendamise </w:t>
      </w:r>
      <w:r w:rsidR="00FC0125" w:rsidRPr="00E53283">
        <w:t xml:space="preserve">viis ning hindamiskriteeriumid </w:t>
      </w:r>
      <w:r w:rsidR="003A424D">
        <w:t>avatud menetlusega riigihankes</w:t>
      </w:r>
    </w:p>
    <w:p w14:paraId="74925EFC" w14:textId="53A4B17C" w:rsidR="00DB5700" w:rsidRPr="00E52161" w:rsidRDefault="00DB5700" w:rsidP="007F1CAC">
      <w:pPr>
        <w:pStyle w:val="Loendilik"/>
        <w:numPr>
          <w:ilvl w:val="1"/>
          <w:numId w:val="12"/>
        </w:numPr>
        <w:spacing w:after="0" w:line="240" w:lineRule="auto"/>
        <w:ind w:left="0" w:firstLine="0"/>
        <w:contextualSpacing w:val="0"/>
      </w:pPr>
      <w:r w:rsidRPr="00E52161">
        <w:t>Iga pakkuja võib esitada ainult ühe pakkumuse raamlepingute sõlmimiseks. Mitme pakkumuse esitamise korral tunnistab hankija vastavaks ainult kõige madalama näidistöö maksumusega pakkumuse ja lükkab ülejäänud tagasi, kui hanke alusdokumentidele mittevastavad.</w:t>
      </w:r>
      <w:r w:rsidR="007F788F" w:rsidRPr="00E52161">
        <w:t xml:space="preserve"> </w:t>
      </w:r>
      <w:r w:rsidR="00190F96" w:rsidRPr="00E52161">
        <w:t xml:space="preserve">Juhul, kui </w:t>
      </w:r>
      <w:r w:rsidR="005440B1" w:rsidRPr="00E52161">
        <w:t xml:space="preserve">esitatud pakkumused on võrdselt madalama maksumusega, </w:t>
      </w:r>
      <w:r w:rsidR="007F788F" w:rsidRPr="00E52161">
        <w:t>siis heidetakse pakku</w:t>
      </w:r>
      <w:r w:rsidR="0066083B" w:rsidRPr="00E52161">
        <w:t>muste</w:t>
      </w:r>
      <w:r w:rsidR="007F788F" w:rsidRPr="00E52161">
        <w:t xml:space="preserve"> vahel liisku. Liisuheitmise koht ja ajakava teatatakse eelnevalt pakkujatele ning nende volitatud esindajatel on õigus viibida liisuheitmise juures.</w:t>
      </w:r>
    </w:p>
    <w:p w14:paraId="423D8F97" w14:textId="28C3A4B4" w:rsidR="005418D4" w:rsidRPr="005418D4" w:rsidRDefault="005418D4" w:rsidP="007F1CAC">
      <w:pPr>
        <w:pStyle w:val="Loendilik"/>
        <w:numPr>
          <w:ilvl w:val="1"/>
          <w:numId w:val="12"/>
        </w:numPr>
        <w:spacing w:after="0" w:line="240" w:lineRule="auto"/>
        <w:ind w:left="0" w:firstLine="0"/>
      </w:pPr>
      <w:r w:rsidRPr="005418D4">
        <w:t>Pakkuja esitab lisaks eRHR süsteemis esitatavale näidistöö pakkumuse maksumusele ka hankedokumentide Lisa 4 – Hinnapakkumuse vormi. eRHR süsteemis märgib pakkuja  ainult Lisa 4 – Hinnapakkumuse vormilt pakkumuse maksumuse kokku ilma käibemaksuta. Juhul kui need maksumused erinevad teineteisest, loeb hankija õigeks Lisa 4 – Hinnapakkumuse vormil pakutud pakkumuse maksumust, eeldusel, et ei esine arvutusvigu.</w:t>
      </w:r>
    </w:p>
    <w:p w14:paraId="4839881E" w14:textId="15428D5A" w:rsidR="005418D4" w:rsidRDefault="005418D4" w:rsidP="005418D4">
      <w:pPr>
        <w:pStyle w:val="Loendilik"/>
        <w:numPr>
          <w:ilvl w:val="1"/>
          <w:numId w:val="12"/>
        </w:numPr>
        <w:spacing w:before="120" w:after="0"/>
        <w:ind w:left="0" w:firstLine="0"/>
      </w:pPr>
      <w:r w:rsidRPr="005418D4">
        <w:t xml:space="preserve">Pakkuja pakub näidistöö maksumuse eurodes ilma käibemaksuta. </w:t>
      </w:r>
    </w:p>
    <w:p w14:paraId="35357CA7" w14:textId="38F0F9EB" w:rsidR="005418D4" w:rsidRPr="005418D4" w:rsidRDefault="005418D4" w:rsidP="005418D4">
      <w:pPr>
        <w:pStyle w:val="Loendilik"/>
        <w:numPr>
          <w:ilvl w:val="1"/>
          <w:numId w:val="12"/>
        </w:numPr>
        <w:spacing w:before="120" w:after="0"/>
        <w:ind w:left="0" w:firstLine="0"/>
      </w:pPr>
      <w:r w:rsidRPr="005418D4">
        <w:t>Näidistöö hinna pakkumisel tuleb arvestada, et pakkumus on üheaegselt kehtiv ja siduv nii mitme pakkujaga raamlepingu edukate pakkujate leidmiseks kui ka ühe pakkujaga raamlepingu eduka pakkuja leidmiseks läbiviidaval pakkumuste hindamisel.</w:t>
      </w:r>
    </w:p>
    <w:p w14:paraId="133F90C5" w14:textId="77777777" w:rsidR="005418D4" w:rsidRPr="005418D4" w:rsidRDefault="005418D4" w:rsidP="005418D4">
      <w:pPr>
        <w:pStyle w:val="Loendilik"/>
        <w:numPr>
          <w:ilvl w:val="1"/>
          <w:numId w:val="12"/>
        </w:numPr>
        <w:spacing w:before="120" w:after="0"/>
        <w:ind w:left="0" w:firstLine="0"/>
      </w:pPr>
      <w:r w:rsidRPr="005418D4">
        <w:t xml:space="preserve">Hankija hindab vastavaks tunnistatud pakkumusi näidistöö maksumuse alusel põhimõttel „vähim on parim“. See tähendab, et edukaks tunnistamiseks järjestatakse vastavaks tunnistatud pakkumused, </w:t>
      </w:r>
      <w:r w:rsidRPr="00C91791">
        <w:t>alustades madalaima näidistöö maksumusega pakkumusest ja lõpetades kõrgeima näidistöö maksumusega pakkumusega.</w:t>
      </w:r>
      <w:r w:rsidRPr="005418D4">
        <w:t xml:space="preserve">  </w:t>
      </w:r>
    </w:p>
    <w:p w14:paraId="4D6B2BDA" w14:textId="77777777" w:rsidR="005418D4" w:rsidRPr="005418D4" w:rsidRDefault="005418D4" w:rsidP="005418D4">
      <w:pPr>
        <w:pStyle w:val="Loendilik"/>
        <w:numPr>
          <w:ilvl w:val="1"/>
          <w:numId w:val="12"/>
        </w:numPr>
        <w:spacing w:before="120" w:after="0"/>
        <w:ind w:left="0" w:firstLine="0"/>
      </w:pPr>
      <w:r w:rsidRPr="005418D4">
        <w:t>Hankija tunnistab mitme pakkujaga raamlepingu sõlmimise jaoks edukaks kuni 25 (kakskümmend viis) madalaima näidistöö maksumusega pakkumust ja mitme pakkujaga raamleping sõlmitakse kuni 25 (kakskümmend viis) madalama maksumusega esitanud pakkujaga, kui piisav arv pakkujaid on esitanud vastavaks tunnistatud pakkumused. Juhul, kui selliseid pakkujaid on vähem kui 25 (kakskümmend viis), sõlmitakse raamleping väiksema arvu pakkujatega. Juhul, kui selliseid pakkujaid on vähem kui 2 (kaks), siis hankija konkurentsi puudumise tõttu mitme pakkujaga raamlepingut ei sõlmi. Juhul, kui pakkumuste maksumuste järjestuses 25.-ndal kohal on rohkem kui üks pakkumus (täpselt võrdse maksumusega pakkumused), tunnistatakse mitme pakkujaga raamlepingu sõlmimise jaoks edukaks rohkem kui 25 pakkumust vastavalt pakkumuste maksumuste järjestuses 25.-ndal kohal olevate täpselt võrdse maksumusega pakkumuste ja pakkumuste maksumuste järjestuses neist eespool olevate pakkumuste koguarvule (see tähendab, et kirjeldatud tingimuse esinemisel tunnistatakse konkurentsi edendamise eesmärgil edukaks rohkem, kui 25 pakkumust).</w:t>
      </w:r>
    </w:p>
    <w:p w14:paraId="25D1FD5A" w14:textId="2E5B23B8" w:rsidR="005418D4" w:rsidRDefault="005418D4" w:rsidP="005418D4">
      <w:pPr>
        <w:pStyle w:val="Loendilik"/>
        <w:numPr>
          <w:ilvl w:val="1"/>
          <w:numId w:val="12"/>
        </w:numPr>
        <w:spacing w:before="120" w:after="0"/>
        <w:ind w:left="0" w:firstLine="0"/>
      </w:pPr>
      <w:r w:rsidRPr="005418D4">
        <w:t xml:space="preserve">Hankija tunnistab ühe pakkujaga raamlepingu sõlmimise jaoks edukaks ühe kõige madalama pakkumusega maksumuse, kes tunnistatakse seeläbi samaaegselt edukaks nii hanke </w:t>
      </w:r>
      <w:r w:rsidRPr="00E52161">
        <w:t xml:space="preserve">alusdokumentide </w:t>
      </w:r>
      <w:r w:rsidR="00484227" w:rsidRPr="00E52161">
        <w:t>p 7.6. kui 7.7</w:t>
      </w:r>
      <w:r w:rsidRPr="00E52161">
        <w:t>. alusel.</w:t>
      </w:r>
      <w:r w:rsidRPr="005418D4">
        <w:t xml:space="preserve">  Juhul, kui võrdselt madalama maksumusega pakkumuse on esitanud rohkem, kui üks pakkuja, siis heidetakse pakkujate vahel liisku. Liisuheitmise koht ja ajakava teatatakse eelnevalt pakkujatele ning nende volitatud esindajatel on õigus viibida liisuheitmise juures. </w:t>
      </w:r>
    </w:p>
    <w:p w14:paraId="44D6EE74" w14:textId="77777777" w:rsidR="00484227" w:rsidRPr="00484227" w:rsidRDefault="00484227" w:rsidP="00484227">
      <w:pPr>
        <w:pStyle w:val="Loendilik"/>
        <w:numPr>
          <w:ilvl w:val="1"/>
          <w:numId w:val="12"/>
        </w:numPr>
        <w:spacing w:after="0"/>
        <w:ind w:left="0" w:firstLine="0"/>
      </w:pPr>
      <w:r w:rsidRPr="00484227">
        <w:t>Ühegi kuluartikli maksumust, mis on 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58725BE5" w14:textId="37E0BA16" w:rsidR="00700007" w:rsidRPr="00E66795" w:rsidRDefault="00700007" w:rsidP="007F1CAC"/>
    <w:p w14:paraId="1475A2FC" w14:textId="77777777" w:rsidR="008B118F" w:rsidRPr="00B66B15" w:rsidRDefault="008B118F" w:rsidP="00B66B15">
      <w:pPr>
        <w:pStyle w:val="Pealkiri2"/>
        <w:spacing w:after="120" w:line="276" w:lineRule="auto"/>
        <w:ind w:left="754"/>
      </w:pPr>
      <w:r w:rsidRPr="00B66B15">
        <w:t>Hankija sätestatud tingimused raamlepingute sõlmimisel</w:t>
      </w:r>
    </w:p>
    <w:p w14:paraId="7FFA4F72" w14:textId="77777777" w:rsidR="006019BD" w:rsidRPr="00E66795" w:rsidRDefault="006019BD" w:rsidP="00E23178">
      <w:pPr>
        <w:pStyle w:val="Pealkiri3"/>
        <w:tabs>
          <w:tab w:val="left" w:pos="567"/>
        </w:tabs>
        <w:spacing w:before="0" w:line="276" w:lineRule="auto"/>
        <w:ind w:left="754" w:hanging="753"/>
      </w:pPr>
      <w:r w:rsidRPr="00E66795">
        <w:t>Mitme pakkujaga raamleping</w:t>
      </w:r>
    </w:p>
    <w:p w14:paraId="40C6C791" w14:textId="77777777" w:rsidR="006019BD" w:rsidRPr="00E66795" w:rsidRDefault="00A63B8F" w:rsidP="00E23178">
      <w:pPr>
        <w:spacing w:after="0" w:line="276" w:lineRule="auto"/>
      </w:pPr>
      <w:r w:rsidRPr="00E66795">
        <w:t xml:space="preserve">Mitme pakkujaga raamleping sõlmitakse tähtajaga </w:t>
      </w:r>
      <w:r w:rsidRPr="00DB5700">
        <w:t>kuni 48 kuud või</w:t>
      </w:r>
      <w:r w:rsidRPr="00E66795">
        <w:t xml:space="preserve"> kuni </w:t>
      </w:r>
      <w:r w:rsidR="00191652" w:rsidRPr="00E66795">
        <w:t>raam</w:t>
      </w:r>
      <w:r w:rsidRPr="00E66795">
        <w:t xml:space="preserve">lepingu maksimaalse võimaliku </w:t>
      </w:r>
      <w:r w:rsidR="00191652" w:rsidRPr="00E66795">
        <w:t>kogumaksumuse</w:t>
      </w:r>
      <w:r w:rsidRPr="00E66795">
        <w:t xml:space="preserve"> täitumiseni, sõltuvalt sellest, kumb tingimus saabub varem. Hankija soovib raamlepingu sõlmida mõislikul esimesel võimalusel peale hankemenetluses lepingu sõlmimise võimaluse tekkimist ning pakkuja kohustub lepingu allkirjastama koheselt peale </w:t>
      </w:r>
      <w:proofErr w:type="spellStart"/>
      <w:r w:rsidRPr="00E66795">
        <w:t>hankijalt</w:t>
      </w:r>
      <w:proofErr w:type="spellEnd"/>
      <w:r w:rsidRPr="00E66795">
        <w:t xml:space="preserve"> vastavasisulise ettepaneku saamist. Hankija ei ole raamlepingu täitmisel seotud lepingu eeldatava mahuga, </w:t>
      </w:r>
      <w:r w:rsidR="00AF427B" w:rsidRPr="00E66795">
        <w:t>teenuseid tellitakse</w:t>
      </w:r>
      <w:r w:rsidRPr="00E66795">
        <w:t xml:space="preserve"> vastavalt reaalsele vajadusele ja olemasolevatele võimalustele. Hankija jätab endale õiguse </w:t>
      </w:r>
      <w:r w:rsidR="00AF427B" w:rsidRPr="00E66795">
        <w:t>tellida sarnaseid teenuseid</w:t>
      </w:r>
      <w:r w:rsidRPr="00E66795">
        <w:t xml:space="preserve"> väljaspool raamlepingut vastavalt vajadusele.</w:t>
      </w:r>
    </w:p>
    <w:p w14:paraId="24E2E8F5" w14:textId="77777777" w:rsidR="006019BD" w:rsidRPr="00E66795" w:rsidRDefault="006019BD" w:rsidP="00E66795">
      <w:pPr>
        <w:pStyle w:val="Pealkiri3"/>
        <w:spacing w:before="0" w:line="276" w:lineRule="auto"/>
        <w:ind w:left="567" w:hanging="567"/>
      </w:pPr>
      <w:r w:rsidRPr="00E66795">
        <w:t>Ühe pakkujaga raamleping</w:t>
      </w:r>
    </w:p>
    <w:p w14:paraId="300FCC55" w14:textId="1F638324" w:rsidR="00654CA7" w:rsidRPr="00E66795" w:rsidRDefault="00BA4C4A" w:rsidP="00B52670">
      <w:pPr>
        <w:spacing w:after="120" w:line="276" w:lineRule="auto"/>
      </w:pPr>
      <w:r w:rsidRPr="00E66795">
        <w:t xml:space="preserve">Ühe pakkujaga raamleping sõlmitakse tähtajaga kuni </w:t>
      </w:r>
      <w:r w:rsidR="00E52161">
        <w:t>31.10</w:t>
      </w:r>
      <w:bookmarkStart w:id="3" w:name="_GoBack"/>
      <w:bookmarkEnd w:id="3"/>
      <w:r w:rsidRPr="00DB5700">
        <w:t>.202</w:t>
      </w:r>
      <w:r w:rsidR="000E2633" w:rsidRPr="00DB5700">
        <w:t>3</w:t>
      </w:r>
      <w:r w:rsidR="00C5525E" w:rsidRPr="00E66795">
        <w:t xml:space="preserve"> või kuni </w:t>
      </w:r>
      <w:r w:rsidR="00191652" w:rsidRPr="00E66795">
        <w:t>raam</w:t>
      </w:r>
      <w:r w:rsidR="00C5525E" w:rsidRPr="00E66795">
        <w:t xml:space="preserve">lepingu maksimaalse võimaliku </w:t>
      </w:r>
      <w:r w:rsidR="00191652" w:rsidRPr="00E66795">
        <w:t>kogumaksumuse</w:t>
      </w:r>
      <w:r w:rsidR="00C5525E" w:rsidRPr="00E66795">
        <w:t xml:space="preserve"> täitumiseni, sõltuvalt sellest, kumb tingimus saabub varem. Hankija soovib raamlepingu sõlmida mõislikul esimesel võimalusel peale hankemenetluses lepingu sõlmimise võimaluse tekkimist ning pakkuja kohustub lepingu allkirjastama koheselt peale </w:t>
      </w:r>
      <w:proofErr w:type="spellStart"/>
      <w:r w:rsidR="00C5525E" w:rsidRPr="00E66795">
        <w:t>hankijalt</w:t>
      </w:r>
      <w:proofErr w:type="spellEnd"/>
      <w:r w:rsidR="00C5525E" w:rsidRPr="00E66795">
        <w:t xml:space="preserve"> vastavasisulise ettepaneku saamist.</w:t>
      </w:r>
    </w:p>
    <w:p w14:paraId="691E9DBC" w14:textId="77777777" w:rsidR="008B118F" w:rsidRPr="00B52670" w:rsidRDefault="008B118F" w:rsidP="00B52670">
      <w:pPr>
        <w:pStyle w:val="Pealkiri2"/>
        <w:spacing w:after="0" w:line="276" w:lineRule="auto"/>
        <w:ind w:left="754"/>
      </w:pPr>
      <w:r w:rsidRPr="00B52670">
        <w:t>Hanke</w:t>
      </w:r>
      <w:r w:rsidR="00654CA7" w:rsidRPr="00B52670">
        <w:t xml:space="preserve"> alus</w:t>
      </w:r>
      <w:r w:rsidRPr="00B52670">
        <w:t>dokumentide lisad</w:t>
      </w:r>
    </w:p>
    <w:p w14:paraId="569632BA" w14:textId="4F289E73" w:rsidR="008B118F" w:rsidRPr="007045D5" w:rsidRDefault="00BA4C4A" w:rsidP="00B52670">
      <w:pPr>
        <w:pStyle w:val="Pealkiri3"/>
        <w:tabs>
          <w:tab w:val="left" w:pos="567"/>
        </w:tabs>
        <w:spacing w:before="0" w:line="276" w:lineRule="auto"/>
        <w:ind w:left="754"/>
        <w:rPr>
          <w:b w:val="0"/>
          <w:bCs/>
        </w:rPr>
      </w:pPr>
      <w:r w:rsidRPr="00E66795">
        <w:rPr>
          <w:b w:val="0"/>
          <w:bCs/>
        </w:rPr>
        <w:t xml:space="preserve">Lisa 1 – </w:t>
      </w:r>
      <w:bookmarkStart w:id="4" w:name="_Hlk126658288"/>
      <w:r w:rsidR="00C5525E" w:rsidRPr="007045D5">
        <w:rPr>
          <w:b w:val="0"/>
          <w:bCs/>
        </w:rPr>
        <w:t>Mitme pakkujaga raamlepingu vorm</w:t>
      </w:r>
    </w:p>
    <w:bookmarkEnd w:id="4"/>
    <w:p w14:paraId="5B24E5F5" w14:textId="128A2754" w:rsidR="00BA4C4A" w:rsidRPr="007045D5" w:rsidRDefault="00BA4C4A" w:rsidP="00E66795">
      <w:pPr>
        <w:pStyle w:val="Pealkiri3"/>
        <w:tabs>
          <w:tab w:val="left" w:pos="567"/>
        </w:tabs>
        <w:spacing w:before="0" w:line="276" w:lineRule="auto"/>
        <w:rPr>
          <w:b w:val="0"/>
          <w:bCs/>
        </w:rPr>
      </w:pPr>
      <w:r w:rsidRPr="007045D5">
        <w:rPr>
          <w:b w:val="0"/>
          <w:bCs/>
        </w:rPr>
        <w:t xml:space="preserve">Lisa 2 – </w:t>
      </w:r>
      <w:r w:rsidR="00C5525E" w:rsidRPr="007045D5">
        <w:rPr>
          <w:b w:val="0"/>
          <w:bCs/>
        </w:rPr>
        <w:t>Ühe pakkujaga raamlepingu vorm</w:t>
      </w:r>
    </w:p>
    <w:p w14:paraId="3196C06C" w14:textId="305E4902" w:rsidR="00264156" w:rsidRPr="007045D5" w:rsidRDefault="00264156" w:rsidP="00E66795">
      <w:pPr>
        <w:pStyle w:val="Pealkiri3"/>
        <w:tabs>
          <w:tab w:val="left" w:pos="567"/>
        </w:tabs>
        <w:spacing w:before="0" w:line="276" w:lineRule="auto"/>
        <w:rPr>
          <w:b w:val="0"/>
          <w:bCs/>
        </w:rPr>
      </w:pPr>
      <w:r w:rsidRPr="007045D5">
        <w:rPr>
          <w:b w:val="0"/>
          <w:bCs/>
        </w:rPr>
        <w:t xml:space="preserve">Lisa 3 </w:t>
      </w:r>
      <w:r w:rsidR="0034179C" w:rsidRPr="007045D5">
        <w:rPr>
          <w:b w:val="0"/>
          <w:bCs/>
        </w:rPr>
        <w:t>–</w:t>
      </w:r>
      <w:r w:rsidRPr="007045D5">
        <w:rPr>
          <w:b w:val="0"/>
          <w:bCs/>
        </w:rPr>
        <w:t xml:space="preserve"> </w:t>
      </w:r>
      <w:r w:rsidR="0034179C" w:rsidRPr="007045D5">
        <w:rPr>
          <w:b w:val="0"/>
          <w:bCs/>
        </w:rPr>
        <w:t>Hankelepingu vorm</w:t>
      </w:r>
    </w:p>
    <w:p w14:paraId="46AE5B5C" w14:textId="311E875B" w:rsidR="00DA2F13" w:rsidRPr="007045D5" w:rsidRDefault="00BA4C4A" w:rsidP="00E66795">
      <w:pPr>
        <w:pStyle w:val="Pealkiri3"/>
        <w:tabs>
          <w:tab w:val="left" w:pos="567"/>
        </w:tabs>
        <w:spacing w:before="0" w:line="276" w:lineRule="auto"/>
        <w:rPr>
          <w:b w:val="0"/>
          <w:bCs/>
        </w:rPr>
      </w:pPr>
      <w:r w:rsidRPr="007045D5">
        <w:rPr>
          <w:b w:val="0"/>
          <w:bCs/>
        </w:rPr>
        <w:t xml:space="preserve">Lisa </w:t>
      </w:r>
      <w:r w:rsidR="00220FFB" w:rsidRPr="007045D5">
        <w:rPr>
          <w:b w:val="0"/>
          <w:bCs/>
        </w:rPr>
        <w:t>4</w:t>
      </w:r>
      <w:r w:rsidRPr="007045D5">
        <w:rPr>
          <w:b w:val="0"/>
          <w:bCs/>
        </w:rPr>
        <w:t xml:space="preserve"> –</w:t>
      </w:r>
      <w:r w:rsidR="00C5525E" w:rsidRPr="007045D5">
        <w:rPr>
          <w:b w:val="0"/>
          <w:bCs/>
        </w:rPr>
        <w:t xml:space="preserve"> </w:t>
      </w:r>
      <w:r w:rsidR="00CC6080" w:rsidRPr="007045D5">
        <w:rPr>
          <w:b w:val="0"/>
          <w:bCs/>
        </w:rPr>
        <w:t>Hinnapakkumuse vorm</w:t>
      </w:r>
    </w:p>
    <w:p w14:paraId="7F60AF98" w14:textId="4B16FA85" w:rsidR="00C5525E" w:rsidRPr="007045D5" w:rsidRDefault="00DA2F13" w:rsidP="00E66795">
      <w:pPr>
        <w:pStyle w:val="Pealkiri3"/>
        <w:tabs>
          <w:tab w:val="left" w:pos="567"/>
        </w:tabs>
        <w:spacing w:before="0" w:line="276" w:lineRule="auto"/>
        <w:rPr>
          <w:b w:val="0"/>
          <w:bCs/>
        </w:rPr>
      </w:pPr>
      <w:r w:rsidRPr="007045D5">
        <w:rPr>
          <w:b w:val="0"/>
          <w:bCs/>
        </w:rPr>
        <w:t xml:space="preserve">Lisa 5 – </w:t>
      </w:r>
      <w:r w:rsidR="00C5525E" w:rsidRPr="007045D5">
        <w:rPr>
          <w:b w:val="0"/>
          <w:bCs/>
        </w:rPr>
        <w:t xml:space="preserve">Näidistöö </w:t>
      </w:r>
      <w:r w:rsidR="00D01D49" w:rsidRPr="007045D5">
        <w:rPr>
          <w:b w:val="0"/>
          <w:bCs/>
        </w:rPr>
        <w:t>kaardikihid</w:t>
      </w:r>
    </w:p>
    <w:p w14:paraId="3B3D5B8C" w14:textId="088B8008" w:rsidR="00C5525E" w:rsidRPr="007045D5" w:rsidRDefault="00C5525E" w:rsidP="00E66795">
      <w:pPr>
        <w:pStyle w:val="Pealkiri3"/>
        <w:tabs>
          <w:tab w:val="left" w:pos="567"/>
        </w:tabs>
        <w:spacing w:before="0" w:line="276" w:lineRule="auto"/>
        <w:rPr>
          <w:b w:val="0"/>
          <w:bCs/>
        </w:rPr>
      </w:pPr>
      <w:r w:rsidRPr="007045D5">
        <w:rPr>
          <w:b w:val="0"/>
          <w:bCs/>
        </w:rPr>
        <w:t xml:space="preserve">Lisa </w:t>
      </w:r>
      <w:r w:rsidR="00DA2F13" w:rsidRPr="007045D5">
        <w:rPr>
          <w:b w:val="0"/>
          <w:bCs/>
        </w:rPr>
        <w:t>6</w:t>
      </w:r>
      <w:r w:rsidRPr="007045D5">
        <w:rPr>
          <w:b w:val="0"/>
          <w:bCs/>
        </w:rPr>
        <w:t xml:space="preserve"> – Pakkumuses kasutatavad vormid</w:t>
      </w:r>
    </w:p>
    <w:p w14:paraId="3BEDD11E" w14:textId="77777777" w:rsidR="008B118F" w:rsidRPr="00E66795" w:rsidRDefault="008B118F" w:rsidP="00E66795">
      <w:pPr>
        <w:spacing w:after="0" w:line="276" w:lineRule="auto"/>
      </w:pPr>
    </w:p>
    <w:sectPr w:rsidR="008B118F" w:rsidRPr="00E66795" w:rsidSect="00A031F0">
      <w:headerReference w:type="default" r:id="rId14"/>
      <w:pgSz w:w="11906" w:h="16838"/>
      <w:pgMar w:top="1417"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3FF25" w16cex:dateUtc="2023-04-14T13:34:00Z"/>
  <w16cex:commentExtensible w16cex:durableId="27E007DE" w16cex:dateUtc="2023-04-11T13:22:00Z"/>
  <w16cex:commentExtensible w16cex:durableId="27DFF619" w16cex:dateUtc="2023-04-11T12:07:00Z"/>
  <w16cex:commentExtensible w16cex:durableId="27DFF962" w16cex:dateUtc="2023-04-11T12:21:00Z"/>
  <w16cex:commentExtensible w16cex:durableId="27E102A4" w16cex:dateUtc="2023-04-12T07:12:00Z"/>
  <w16cex:commentExtensible w16cex:durableId="27E102D6" w16cex:dateUtc="2023-04-12T0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A4791" w16cid:durableId="27E3FD28"/>
  <w16cid:commentId w16cid:paraId="3FDA00CE" w16cid:durableId="27E3FD29"/>
  <w16cid:commentId w16cid:paraId="5E30B6BE" w16cid:durableId="27E3FF25"/>
  <w16cid:commentId w16cid:paraId="4BAD84AA" w16cid:durableId="27E007DE"/>
  <w16cid:commentId w16cid:paraId="57D82534" w16cid:durableId="27E3FD2B"/>
  <w16cid:commentId w16cid:paraId="7B82A5E4" w16cid:durableId="27DFF619"/>
  <w16cid:commentId w16cid:paraId="4DBB52E5" w16cid:durableId="27E3FD2D"/>
  <w16cid:commentId w16cid:paraId="3D5A17D7" w16cid:durableId="27DFF962"/>
  <w16cid:commentId w16cid:paraId="32DAC4A5" w16cid:durableId="27E3FD2F"/>
  <w16cid:commentId w16cid:paraId="0E7DFA66" w16cid:durableId="27E3FD30"/>
  <w16cid:commentId w16cid:paraId="059E7B18" w16cid:durableId="27E102A4"/>
  <w16cid:commentId w16cid:paraId="07E0867C" w16cid:durableId="27E3FD32"/>
  <w16cid:commentId w16cid:paraId="0665DB81" w16cid:durableId="27E102D6"/>
  <w16cid:commentId w16cid:paraId="41A5E6FA" w16cid:durableId="27E3FD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DCB74" w14:textId="77777777" w:rsidR="003E3CB3" w:rsidRDefault="003E3CB3" w:rsidP="001E479A">
      <w:r>
        <w:separator/>
      </w:r>
    </w:p>
  </w:endnote>
  <w:endnote w:type="continuationSeparator" w:id="0">
    <w:p w14:paraId="5B3559A1" w14:textId="77777777" w:rsidR="003E3CB3" w:rsidRDefault="003E3CB3" w:rsidP="001E479A">
      <w:r>
        <w:continuationSeparator/>
      </w:r>
    </w:p>
  </w:endnote>
  <w:endnote w:type="continuationNotice" w:id="1">
    <w:p w14:paraId="5C16915B" w14:textId="77777777" w:rsidR="003E3CB3" w:rsidRDefault="003E3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1B8FA" w14:textId="77777777" w:rsidR="003E3CB3" w:rsidRDefault="003E3CB3" w:rsidP="001E479A">
      <w:r>
        <w:separator/>
      </w:r>
    </w:p>
  </w:footnote>
  <w:footnote w:type="continuationSeparator" w:id="0">
    <w:p w14:paraId="77E86ACB" w14:textId="77777777" w:rsidR="003E3CB3" w:rsidRDefault="003E3CB3" w:rsidP="001E479A">
      <w:r>
        <w:continuationSeparator/>
      </w:r>
    </w:p>
  </w:footnote>
  <w:footnote w:type="continuationNotice" w:id="1">
    <w:p w14:paraId="3AD614C9" w14:textId="77777777" w:rsidR="003E3CB3" w:rsidRDefault="003E3C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958B1" w14:textId="77777777" w:rsidR="00F9057B" w:rsidRDefault="00F9057B" w:rsidP="001E479A">
    <w:pPr>
      <w:pStyle w:val="Pis"/>
    </w:pPr>
    <w:r>
      <w:t>HANKEDOKUMENT</w:t>
    </w:r>
    <w:r>
      <w:tab/>
      <w:t>1</w:t>
    </w:r>
    <w:r>
      <w:tab/>
    </w:r>
  </w:p>
  <w:p w14:paraId="2C7952F6" w14:textId="637AD9D6" w:rsidR="00F9057B" w:rsidRDefault="00BD112F" w:rsidP="0035425A">
    <w:pPr>
      <w:pStyle w:val="Pis"/>
    </w:pPr>
    <w:r>
      <w:rPr>
        <w:i/>
        <w:iCs/>
      </w:rPr>
      <w:t xml:space="preserve">Looduskaitselised hooldustööd </w:t>
    </w:r>
    <w:r w:rsidR="00A62F60">
      <w:rPr>
        <w:i/>
        <w:iCs/>
      </w:rPr>
      <w:t>2023-2027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F92"/>
    <w:multiLevelType w:val="multilevel"/>
    <w:tmpl w:val="8F8A2E1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C40BD4"/>
    <w:multiLevelType w:val="multilevel"/>
    <w:tmpl w:val="A42CA0C2"/>
    <w:lvl w:ilvl="0">
      <w:start w:val="1"/>
      <w:numFmt w:val="decimal"/>
      <w:pStyle w:val="Pealkiri2"/>
      <w:lvlText w:val="%1."/>
      <w:lvlJc w:val="left"/>
      <w:pPr>
        <w:ind w:left="753" w:hanging="360"/>
      </w:pPr>
      <w:rPr>
        <w:rFonts w:hint="default"/>
      </w:rPr>
    </w:lvl>
    <w:lvl w:ilvl="1">
      <w:start w:val="1"/>
      <w:numFmt w:val="decimal"/>
      <w:pStyle w:val="Pealkiri3"/>
      <w:isLgl/>
      <w:lvlText w:val="%1.%2."/>
      <w:lvlJc w:val="left"/>
      <w:pPr>
        <w:ind w:left="753" w:hanging="720"/>
      </w:pPr>
      <w:rPr>
        <w:rFonts w:hint="default"/>
        <w:b w:val="0"/>
        <w:bCs/>
      </w:rPr>
    </w:lvl>
    <w:lvl w:ilvl="2">
      <w:start w:val="1"/>
      <w:numFmt w:val="decimal"/>
      <w:isLgl/>
      <w:lvlText w:val="%1.%2.%3."/>
      <w:lvlJc w:val="left"/>
      <w:pPr>
        <w:ind w:left="1113" w:hanging="720"/>
      </w:pPr>
      <w:rPr>
        <w:rFonts w:hint="default"/>
        <w:b w:val="0"/>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2193" w:hanging="180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553" w:hanging="2160"/>
      </w:pPr>
      <w:rPr>
        <w:rFonts w:hint="default"/>
      </w:rPr>
    </w:lvl>
  </w:abstractNum>
  <w:abstractNum w:abstractNumId="2" w15:restartNumberingAfterBreak="0">
    <w:nsid w:val="1E056523"/>
    <w:multiLevelType w:val="multilevel"/>
    <w:tmpl w:val="7FB6105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B53741"/>
    <w:multiLevelType w:val="multilevel"/>
    <w:tmpl w:val="042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D467B7"/>
    <w:multiLevelType w:val="multilevel"/>
    <w:tmpl w:val="FB382D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8B452B"/>
    <w:multiLevelType w:val="multilevel"/>
    <w:tmpl w:val="6936D3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7115C73"/>
    <w:multiLevelType w:val="hybridMultilevel"/>
    <w:tmpl w:val="3DD6C086"/>
    <w:lvl w:ilvl="0" w:tplc="5908FB7A">
      <w:start w:val="1"/>
      <w:numFmt w:val="decimal"/>
      <w:lvlText w:val="%1."/>
      <w:lvlJc w:val="left"/>
      <w:pPr>
        <w:ind w:left="720" w:hanging="360"/>
      </w:pPr>
      <w:rPr>
        <w:rFonts w:ascii="Times New Roman" w:eastAsia="Calibr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C7505C1"/>
    <w:multiLevelType w:val="hybridMultilevel"/>
    <w:tmpl w:val="C700C1EA"/>
    <w:lvl w:ilvl="0" w:tplc="0409000F">
      <w:start w:val="1"/>
      <w:numFmt w:val="decimal"/>
      <w:lvlText w:val="%1."/>
      <w:lvlJc w:val="left"/>
      <w:pPr>
        <w:ind w:left="1113" w:hanging="360"/>
      </w:p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8"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CC12A2"/>
    <w:multiLevelType w:val="hybridMultilevel"/>
    <w:tmpl w:val="18586B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72C1C71"/>
    <w:multiLevelType w:val="hybridMultilevel"/>
    <w:tmpl w:val="5D4468F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F071156"/>
    <w:multiLevelType w:val="hybridMultilevel"/>
    <w:tmpl w:val="9E2A4AF0"/>
    <w:lvl w:ilvl="0" w:tplc="6B1A2248">
      <w:start w:val="1"/>
      <w:numFmt w:val="decimal"/>
      <w:lvlText w:val="%1."/>
      <w:lvlJc w:val="left"/>
      <w:pPr>
        <w:ind w:left="663" w:hanging="630"/>
      </w:pPr>
      <w:rPr>
        <w:rFonts w:hint="default"/>
      </w:rPr>
    </w:lvl>
    <w:lvl w:ilvl="1" w:tplc="04250019" w:tentative="1">
      <w:start w:val="1"/>
      <w:numFmt w:val="lowerLetter"/>
      <w:lvlText w:val="%2."/>
      <w:lvlJc w:val="left"/>
      <w:pPr>
        <w:ind w:left="1113" w:hanging="360"/>
      </w:pPr>
    </w:lvl>
    <w:lvl w:ilvl="2" w:tplc="0425001B" w:tentative="1">
      <w:start w:val="1"/>
      <w:numFmt w:val="lowerRoman"/>
      <w:lvlText w:val="%3."/>
      <w:lvlJc w:val="right"/>
      <w:pPr>
        <w:ind w:left="1833" w:hanging="180"/>
      </w:pPr>
    </w:lvl>
    <w:lvl w:ilvl="3" w:tplc="0425000F" w:tentative="1">
      <w:start w:val="1"/>
      <w:numFmt w:val="decimal"/>
      <w:lvlText w:val="%4."/>
      <w:lvlJc w:val="left"/>
      <w:pPr>
        <w:ind w:left="2553" w:hanging="360"/>
      </w:pPr>
    </w:lvl>
    <w:lvl w:ilvl="4" w:tplc="04250019" w:tentative="1">
      <w:start w:val="1"/>
      <w:numFmt w:val="lowerLetter"/>
      <w:lvlText w:val="%5."/>
      <w:lvlJc w:val="left"/>
      <w:pPr>
        <w:ind w:left="3273" w:hanging="360"/>
      </w:pPr>
    </w:lvl>
    <w:lvl w:ilvl="5" w:tplc="0425001B" w:tentative="1">
      <w:start w:val="1"/>
      <w:numFmt w:val="lowerRoman"/>
      <w:lvlText w:val="%6."/>
      <w:lvlJc w:val="right"/>
      <w:pPr>
        <w:ind w:left="3993" w:hanging="180"/>
      </w:pPr>
    </w:lvl>
    <w:lvl w:ilvl="6" w:tplc="0425000F" w:tentative="1">
      <w:start w:val="1"/>
      <w:numFmt w:val="decimal"/>
      <w:lvlText w:val="%7."/>
      <w:lvlJc w:val="left"/>
      <w:pPr>
        <w:ind w:left="4713" w:hanging="360"/>
      </w:pPr>
    </w:lvl>
    <w:lvl w:ilvl="7" w:tplc="04250019" w:tentative="1">
      <w:start w:val="1"/>
      <w:numFmt w:val="lowerLetter"/>
      <w:lvlText w:val="%8."/>
      <w:lvlJc w:val="left"/>
      <w:pPr>
        <w:ind w:left="5433" w:hanging="360"/>
      </w:pPr>
    </w:lvl>
    <w:lvl w:ilvl="8" w:tplc="0425001B" w:tentative="1">
      <w:start w:val="1"/>
      <w:numFmt w:val="lowerRoman"/>
      <w:lvlText w:val="%9."/>
      <w:lvlJc w:val="right"/>
      <w:pPr>
        <w:ind w:left="6153" w:hanging="180"/>
      </w:pPr>
    </w:lvl>
  </w:abstractNum>
  <w:num w:numId="1">
    <w:abstractNumId w:val="1"/>
  </w:num>
  <w:num w:numId="2">
    <w:abstractNumId w:val="8"/>
  </w:num>
  <w:num w:numId="3">
    <w:abstractNumId w:val="7"/>
  </w:num>
  <w:num w:numId="4">
    <w:abstractNumId w:val="4"/>
  </w:num>
  <w:num w:numId="5">
    <w:abstractNumId w:val="9"/>
  </w:num>
  <w:num w:numId="6">
    <w:abstractNumId w:val="5"/>
  </w:num>
  <w:num w:numId="7">
    <w:abstractNumId w:val="10"/>
  </w:num>
  <w:num w:numId="8">
    <w:abstractNumId w:val="2"/>
  </w:num>
  <w:num w:numId="9">
    <w:abstractNumId w:val="11"/>
  </w:num>
  <w:num w:numId="10">
    <w:abstractNumId w:val="6"/>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F3A"/>
    <w:rsid w:val="00010D2C"/>
    <w:rsid w:val="0003053C"/>
    <w:rsid w:val="00055287"/>
    <w:rsid w:val="00055A14"/>
    <w:rsid w:val="000617ED"/>
    <w:rsid w:val="00063300"/>
    <w:rsid w:val="000703DE"/>
    <w:rsid w:val="000801CD"/>
    <w:rsid w:val="00092071"/>
    <w:rsid w:val="00095337"/>
    <w:rsid w:val="000B58F2"/>
    <w:rsid w:val="000E2633"/>
    <w:rsid w:val="000E477C"/>
    <w:rsid w:val="000F4C3E"/>
    <w:rsid w:val="0010660C"/>
    <w:rsid w:val="00141081"/>
    <w:rsid w:val="00142700"/>
    <w:rsid w:val="0014578E"/>
    <w:rsid w:val="001764A7"/>
    <w:rsid w:val="00180CEE"/>
    <w:rsid w:val="00190F96"/>
    <w:rsid w:val="00191652"/>
    <w:rsid w:val="0019468B"/>
    <w:rsid w:val="001953B3"/>
    <w:rsid w:val="00195A35"/>
    <w:rsid w:val="001B40EA"/>
    <w:rsid w:val="001C390C"/>
    <w:rsid w:val="001D0D85"/>
    <w:rsid w:val="001E479A"/>
    <w:rsid w:val="00205981"/>
    <w:rsid w:val="00220FFB"/>
    <w:rsid w:val="002214C8"/>
    <w:rsid w:val="002251BC"/>
    <w:rsid w:val="00242731"/>
    <w:rsid w:val="002505C8"/>
    <w:rsid w:val="00257B9F"/>
    <w:rsid w:val="00264156"/>
    <w:rsid w:val="00272E17"/>
    <w:rsid w:val="002740B3"/>
    <w:rsid w:val="00275D6B"/>
    <w:rsid w:val="00292DEE"/>
    <w:rsid w:val="002A2D3C"/>
    <w:rsid w:val="002D0CC6"/>
    <w:rsid w:val="002E2C99"/>
    <w:rsid w:val="002F3D23"/>
    <w:rsid w:val="003005D6"/>
    <w:rsid w:val="00304EDC"/>
    <w:rsid w:val="00315DD8"/>
    <w:rsid w:val="00322E09"/>
    <w:rsid w:val="003315FA"/>
    <w:rsid w:val="00332463"/>
    <w:rsid w:val="003358D3"/>
    <w:rsid w:val="0034179C"/>
    <w:rsid w:val="003438BB"/>
    <w:rsid w:val="0035425A"/>
    <w:rsid w:val="00365EBF"/>
    <w:rsid w:val="003678D9"/>
    <w:rsid w:val="003870B3"/>
    <w:rsid w:val="00392646"/>
    <w:rsid w:val="0039620F"/>
    <w:rsid w:val="003A01BE"/>
    <w:rsid w:val="003A3470"/>
    <w:rsid w:val="003A424D"/>
    <w:rsid w:val="003A7EBA"/>
    <w:rsid w:val="003C7E62"/>
    <w:rsid w:val="003D4EF3"/>
    <w:rsid w:val="003D6643"/>
    <w:rsid w:val="003D6A4D"/>
    <w:rsid w:val="003E3CB3"/>
    <w:rsid w:val="003E69BD"/>
    <w:rsid w:val="003F282F"/>
    <w:rsid w:val="003F2BD7"/>
    <w:rsid w:val="0042444D"/>
    <w:rsid w:val="00437388"/>
    <w:rsid w:val="00440D12"/>
    <w:rsid w:val="0044384E"/>
    <w:rsid w:val="00447057"/>
    <w:rsid w:val="00451ABD"/>
    <w:rsid w:val="00455B6E"/>
    <w:rsid w:val="00464B4F"/>
    <w:rsid w:val="00475483"/>
    <w:rsid w:val="00484227"/>
    <w:rsid w:val="00484322"/>
    <w:rsid w:val="004C66C9"/>
    <w:rsid w:val="004D4D1A"/>
    <w:rsid w:val="004E3515"/>
    <w:rsid w:val="00504832"/>
    <w:rsid w:val="00505459"/>
    <w:rsid w:val="005251CA"/>
    <w:rsid w:val="00526CBE"/>
    <w:rsid w:val="005418D4"/>
    <w:rsid w:val="005440B1"/>
    <w:rsid w:val="005449C0"/>
    <w:rsid w:val="00547195"/>
    <w:rsid w:val="0057129E"/>
    <w:rsid w:val="00571ECE"/>
    <w:rsid w:val="00584DA1"/>
    <w:rsid w:val="00592437"/>
    <w:rsid w:val="005A7185"/>
    <w:rsid w:val="005B2C94"/>
    <w:rsid w:val="005B428B"/>
    <w:rsid w:val="005C3ABC"/>
    <w:rsid w:val="005F1960"/>
    <w:rsid w:val="005F380F"/>
    <w:rsid w:val="006019BD"/>
    <w:rsid w:val="00616A08"/>
    <w:rsid w:val="006323FD"/>
    <w:rsid w:val="00637BCD"/>
    <w:rsid w:val="00654CA7"/>
    <w:rsid w:val="0066083B"/>
    <w:rsid w:val="00676508"/>
    <w:rsid w:val="00684CAE"/>
    <w:rsid w:val="00694559"/>
    <w:rsid w:val="006947CB"/>
    <w:rsid w:val="006B1D2E"/>
    <w:rsid w:val="006B4306"/>
    <w:rsid w:val="006B4B6D"/>
    <w:rsid w:val="006B5E55"/>
    <w:rsid w:val="006D3B96"/>
    <w:rsid w:val="006D643E"/>
    <w:rsid w:val="006F3245"/>
    <w:rsid w:val="00700007"/>
    <w:rsid w:val="007045D5"/>
    <w:rsid w:val="00733DE5"/>
    <w:rsid w:val="00736DC2"/>
    <w:rsid w:val="0075463A"/>
    <w:rsid w:val="00761BE1"/>
    <w:rsid w:val="00771852"/>
    <w:rsid w:val="00783827"/>
    <w:rsid w:val="00792762"/>
    <w:rsid w:val="007A0166"/>
    <w:rsid w:val="007A048D"/>
    <w:rsid w:val="007A38EB"/>
    <w:rsid w:val="007A3D2B"/>
    <w:rsid w:val="007A505A"/>
    <w:rsid w:val="007B17FC"/>
    <w:rsid w:val="007C0174"/>
    <w:rsid w:val="007C3FCC"/>
    <w:rsid w:val="007D243C"/>
    <w:rsid w:val="007E08AE"/>
    <w:rsid w:val="007E2A45"/>
    <w:rsid w:val="007F1CAC"/>
    <w:rsid w:val="007F788F"/>
    <w:rsid w:val="00802871"/>
    <w:rsid w:val="00806213"/>
    <w:rsid w:val="008143E1"/>
    <w:rsid w:val="008317BA"/>
    <w:rsid w:val="008373AD"/>
    <w:rsid w:val="00840CFE"/>
    <w:rsid w:val="008415C3"/>
    <w:rsid w:val="00847ACA"/>
    <w:rsid w:val="00860F3E"/>
    <w:rsid w:val="008706E2"/>
    <w:rsid w:val="008746FF"/>
    <w:rsid w:val="00883ACC"/>
    <w:rsid w:val="00891D82"/>
    <w:rsid w:val="00894F92"/>
    <w:rsid w:val="008A5A44"/>
    <w:rsid w:val="008A5B1E"/>
    <w:rsid w:val="008A6880"/>
    <w:rsid w:val="008B118F"/>
    <w:rsid w:val="008C5E25"/>
    <w:rsid w:val="008C6E40"/>
    <w:rsid w:val="008D6A5B"/>
    <w:rsid w:val="008F50D3"/>
    <w:rsid w:val="00921CB6"/>
    <w:rsid w:val="00922C5D"/>
    <w:rsid w:val="00931B32"/>
    <w:rsid w:val="00936F3A"/>
    <w:rsid w:val="009520AC"/>
    <w:rsid w:val="00952203"/>
    <w:rsid w:val="00984FFC"/>
    <w:rsid w:val="009975E4"/>
    <w:rsid w:val="009C1334"/>
    <w:rsid w:val="009D7C7E"/>
    <w:rsid w:val="009E2D0A"/>
    <w:rsid w:val="00A031F0"/>
    <w:rsid w:val="00A13BE1"/>
    <w:rsid w:val="00A14B48"/>
    <w:rsid w:val="00A26176"/>
    <w:rsid w:val="00A319F8"/>
    <w:rsid w:val="00A45B45"/>
    <w:rsid w:val="00A4661C"/>
    <w:rsid w:val="00A62F60"/>
    <w:rsid w:val="00A63B8F"/>
    <w:rsid w:val="00A87D2B"/>
    <w:rsid w:val="00AA2410"/>
    <w:rsid w:val="00AB36F5"/>
    <w:rsid w:val="00AC17C7"/>
    <w:rsid w:val="00AC3027"/>
    <w:rsid w:val="00AD2CA1"/>
    <w:rsid w:val="00AD3BD9"/>
    <w:rsid w:val="00AE302A"/>
    <w:rsid w:val="00AF3FAE"/>
    <w:rsid w:val="00AF427B"/>
    <w:rsid w:val="00B168A7"/>
    <w:rsid w:val="00B16A0A"/>
    <w:rsid w:val="00B171DD"/>
    <w:rsid w:val="00B20ABD"/>
    <w:rsid w:val="00B27682"/>
    <w:rsid w:val="00B36048"/>
    <w:rsid w:val="00B37623"/>
    <w:rsid w:val="00B410B6"/>
    <w:rsid w:val="00B416B3"/>
    <w:rsid w:val="00B52670"/>
    <w:rsid w:val="00B654EB"/>
    <w:rsid w:val="00B66B15"/>
    <w:rsid w:val="00BA3444"/>
    <w:rsid w:val="00BA4C4A"/>
    <w:rsid w:val="00BC2D7C"/>
    <w:rsid w:val="00BD112F"/>
    <w:rsid w:val="00BD51A6"/>
    <w:rsid w:val="00BE4EC7"/>
    <w:rsid w:val="00BF5945"/>
    <w:rsid w:val="00C11E3A"/>
    <w:rsid w:val="00C25C66"/>
    <w:rsid w:val="00C33001"/>
    <w:rsid w:val="00C55127"/>
    <w:rsid w:val="00C5525E"/>
    <w:rsid w:val="00C643C5"/>
    <w:rsid w:val="00C64D6D"/>
    <w:rsid w:val="00C65B99"/>
    <w:rsid w:val="00C74116"/>
    <w:rsid w:val="00C821B3"/>
    <w:rsid w:val="00C91791"/>
    <w:rsid w:val="00CA4D1D"/>
    <w:rsid w:val="00CA5CED"/>
    <w:rsid w:val="00CB5B37"/>
    <w:rsid w:val="00CC6080"/>
    <w:rsid w:val="00CC61ED"/>
    <w:rsid w:val="00CC6F94"/>
    <w:rsid w:val="00CD14D3"/>
    <w:rsid w:val="00CD1A91"/>
    <w:rsid w:val="00CE3689"/>
    <w:rsid w:val="00CF43E6"/>
    <w:rsid w:val="00CF495A"/>
    <w:rsid w:val="00D01D49"/>
    <w:rsid w:val="00D14297"/>
    <w:rsid w:val="00D31806"/>
    <w:rsid w:val="00D54B01"/>
    <w:rsid w:val="00D77219"/>
    <w:rsid w:val="00D84E20"/>
    <w:rsid w:val="00D8566E"/>
    <w:rsid w:val="00D94F25"/>
    <w:rsid w:val="00DA2F13"/>
    <w:rsid w:val="00DB5700"/>
    <w:rsid w:val="00DC4B2B"/>
    <w:rsid w:val="00DC602A"/>
    <w:rsid w:val="00DE00C6"/>
    <w:rsid w:val="00DF7044"/>
    <w:rsid w:val="00E214A9"/>
    <w:rsid w:val="00E22E4C"/>
    <w:rsid w:val="00E23178"/>
    <w:rsid w:val="00E4029B"/>
    <w:rsid w:val="00E4755C"/>
    <w:rsid w:val="00E51C62"/>
    <w:rsid w:val="00E52161"/>
    <w:rsid w:val="00E53283"/>
    <w:rsid w:val="00E64012"/>
    <w:rsid w:val="00E66795"/>
    <w:rsid w:val="00E87213"/>
    <w:rsid w:val="00E90560"/>
    <w:rsid w:val="00EA33AE"/>
    <w:rsid w:val="00EA3593"/>
    <w:rsid w:val="00EA4B49"/>
    <w:rsid w:val="00EB1D0A"/>
    <w:rsid w:val="00EC39E0"/>
    <w:rsid w:val="00ED0CEE"/>
    <w:rsid w:val="00ED19D5"/>
    <w:rsid w:val="00ED6B1D"/>
    <w:rsid w:val="00EE2BD6"/>
    <w:rsid w:val="00EE6FD3"/>
    <w:rsid w:val="00EF0979"/>
    <w:rsid w:val="00F122A5"/>
    <w:rsid w:val="00F132DA"/>
    <w:rsid w:val="00F206E6"/>
    <w:rsid w:val="00F41237"/>
    <w:rsid w:val="00F540B6"/>
    <w:rsid w:val="00F57A8D"/>
    <w:rsid w:val="00F60327"/>
    <w:rsid w:val="00F65B18"/>
    <w:rsid w:val="00F6639D"/>
    <w:rsid w:val="00F718A1"/>
    <w:rsid w:val="00F77525"/>
    <w:rsid w:val="00F9057B"/>
    <w:rsid w:val="00F9359A"/>
    <w:rsid w:val="00FC01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B70F0"/>
  <w15:chartTrackingRefBased/>
  <w15:docId w15:val="{5A51596C-1CB0-471D-8A2C-696FC27F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E479A"/>
    <w:pPr>
      <w:jc w:val="both"/>
    </w:pPr>
    <w:rPr>
      <w:rFonts w:ascii="Times New Roman" w:hAnsi="Times New Roman" w:cs="Times New Roman"/>
      <w:sz w:val="24"/>
      <w:szCs w:val="24"/>
    </w:rPr>
  </w:style>
  <w:style w:type="paragraph" w:styleId="Pealkiri2">
    <w:name w:val="heading 2"/>
    <w:basedOn w:val="Loendilik"/>
    <w:next w:val="Normaallaad"/>
    <w:link w:val="Pealkiri2Mrk"/>
    <w:uiPriority w:val="9"/>
    <w:unhideWhenUsed/>
    <w:qFormat/>
    <w:rsid w:val="008B118F"/>
    <w:pPr>
      <w:numPr>
        <w:numId w:val="1"/>
      </w:numPr>
      <w:outlineLvl w:val="1"/>
    </w:pPr>
    <w:rPr>
      <w:b/>
      <w:sz w:val="28"/>
      <w:szCs w:val="28"/>
    </w:rPr>
  </w:style>
  <w:style w:type="paragraph" w:styleId="Pealkiri3">
    <w:name w:val="heading 3"/>
    <w:basedOn w:val="Normaallaad"/>
    <w:next w:val="Normaallaad"/>
    <w:link w:val="Pealkiri3Mrk"/>
    <w:uiPriority w:val="9"/>
    <w:unhideWhenUsed/>
    <w:qFormat/>
    <w:rsid w:val="001E479A"/>
    <w:pPr>
      <w:keepNext/>
      <w:keepLines/>
      <w:numPr>
        <w:ilvl w:val="1"/>
        <w:numId w:val="1"/>
      </w:numPr>
      <w:spacing w:before="40" w:after="0"/>
      <w:outlineLvl w:val="2"/>
    </w:pPr>
    <w:rPr>
      <w:rFonts w:eastAsiaTheme="majorEastAsia"/>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B118F"/>
    <w:pPr>
      <w:ind w:left="720"/>
      <w:contextualSpacing/>
    </w:pPr>
  </w:style>
  <w:style w:type="character" w:customStyle="1" w:styleId="Pealkiri2Mrk">
    <w:name w:val="Pealkiri 2 Märk"/>
    <w:basedOn w:val="Liguvaikefont"/>
    <w:link w:val="Pealkiri2"/>
    <w:uiPriority w:val="9"/>
    <w:rsid w:val="008B118F"/>
    <w:rPr>
      <w:rFonts w:ascii="Times New Roman" w:hAnsi="Times New Roman" w:cs="Times New Roman"/>
      <w:b/>
      <w:sz w:val="28"/>
      <w:szCs w:val="28"/>
    </w:rPr>
  </w:style>
  <w:style w:type="paragraph" w:styleId="Pis">
    <w:name w:val="header"/>
    <w:basedOn w:val="Normaallaad"/>
    <w:link w:val="PisMrk"/>
    <w:uiPriority w:val="99"/>
    <w:unhideWhenUsed/>
    <w:rsid w:val="008B118F"/>
    <w:pPr>
      <w:tabs>
        <w:tab w:val="center" w:pos="4536"/>
        <w:tab w:val="right" w:pos="9072"/>
      </w:tabs>
      <w:spacing w:after="0" w:line="240" w:lineRule="auto"/>
    </w:pPr>
  </w:style>
  <w:style w:type="character" w:customStyle="1" w:styleId="PisMrk">
    <w:name w:val="Päis Märk"/>
    <w:basedOn w:val="Liguvaikefont"/>
    <w:link w:val="Pis"/>
    <w:uiPriority w:val="99"/>
    <w:rsid w:val="008B118F"/>
    <w:rPr>
      <w:rFonts w:ascii="Times New Roman" w:hAnsi="Times New Roman" w:cs="Times New Roman"/>
      <w:sz w:val="24"/>
      <w:szCs w:val="24"/>
    </w:rPr>
  </w:style>
  <w:style w:type="paragraph" w:styleId="Jalus">
    <w:name w:val="footer"/>
    <w:basedOn w:val="Normaallaad"/>
    <w:link w:val="JalusMrk"/>
    <w:uiPriority w:val="99"/>
    <w:unhideWhenUsed/>
    <w:rsid w:val="008B118F"/>
    <w:pPr>
      <w:tabs>
        <w:tab w:val="center" w:pos="4536"/>
        <w:tab w:val="right" w:pos="9072"/>
      </w:tabs>
      <w:spacing w:after="0" w:line="240" w:lineRule="auto"/>
    </w:pPr>
  </w:style>
  <w:style w:type="character" w:customStyle="1" w:styleId="JalusMrk">
    <w:name w:val="Jalus Märk"/>
    <w:basedOn w:val="Liguvaikefont"/>
    <w:link w:val="Jalus"/>
    <w:uiPriority w:val="99"/>
    <w:rsid w:val="008B118F"/>
    <w:rPr>
      <w:rFonts w:ascii="Times New Roman" w:hAnsi="Times New Roman" w:cs="Times New Roman"/>
      <w:sz w:val="24"/>
      <w:szCs w:val="24"/>
    </w:rPr>
  </w:style>
  <w:style w:type="character" w:customStyle="1" w:styleId="Pealkiri3Mrk">
    <w:name w:val="Pealkiri 3 Märk"/>
    <w:basedOn w:val="Liguvaikefont"/>
    <w:link w:val="Pealkiri3"/>
    <w:uiPriority w:val="9"/>
    <w:rsid w:val="001E479A"/>
    <w:rPr>
      <w:rFonts w:ascii="Times New Roman" w:eastAsiaTheme="majorEastAsia" w:hAnsi="Times New Roman" w:cs="Times New Roman"/>
      <w:b/>
      <w:sz w:val="24"/>
      <w:szCs w:val="24"/>
    </w:rPr>
  </w:style>
  <w:style w:type="character" w:styleId="Kommentaariviide">
    <w:name w:val="annotation reference"/>
    <w:basedOn w:val="Liguvaikefont"/>
    <w:uiPriority w:val="99"/>
    <w:semiHidden/>
    <w:unhideWhenUsed/>
    <w:rsid w:val="001E479A"/>
    <w:rPr>
      <w:sz w:val="16"/>
      <w:szCs w:val="16"/>
    </w:rPr>
  </w:style>
  <w:style w:type="paragraph" w:styleId="Kommentaaritekst">
    <w:name w:val="annotation text"/>
    <w:basedOn w:val="Normaallaad"/>
    <w:link w:val="KommentaaritekstMrk"/>
    <w:uiPriority w:val="99"/>
    <w:unhideWhenUsed/>
    <w:rsid w:val="001E479A"/>
    <w:pPr>
      <w:spacing w:line="240" w:lineRule="auto"/>
    </w:pPr>
    <w:rPr>
      <w:sz w:val="20"/>
      <w:szCs w:val="20"/>
    </w:rPr>
  </w:style>
  <w:style w:type="character" w:customStyle="1" w:styleId="KommentaaritekstMrk">
    <w:name w:val="Kommentaari tekst Märk"/>
    <w:basedOn w:val="Liguvaikefont"/>
    <w:link w:val="Kommentaaritekst"/>
    <w:uiPriority w:val="99"/>
    <w:rsid w:val="001E479A"/>
    <w:rPr>
      <w:rFonts w:ascii="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E479A"/>
    <w:rPr>
      <w:b/>
      <w:bCs/>
    </w:rPr>
  </w:style>
  <w:style w:type="character" w:customStyle="1" w:styleId="KommentaariteemaMrk">
    <w:name w:val="Kommentaari teema Märk"/>
    <w:basedOn w:val="KommentaaritekstMrk"/>
    <w:link w:val="Kommentaariteema"/>
    <w:uiPriority w:val="99"/>
    <w:semiHidden/>
    <w:rsid w:val="001E479A"/>
    <w:rPr>
      <w:rFonts w:ascii="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1E479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E479A"/>
    <w:rPr>
      <w:rFonts w:ascii="Segoe UI" w:hAnsi="Segoe UI" w:cs="Segoe UI"/>
      <w:sz w:val="18"/>
      <w:szCs w:val="18"/>
    </w:rPr>
  </w:style>
  <w:style w:type="paragraph" w:styleId="Redaktsioon">
    <w:name w:val="Revision"/>
    <w:hidden/>
    <w:uiPriority w:val="99"/>
    <w:semiHidden/>
    <w:rsid w:val="003A7EBA"/>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500394">
      <w:bodyDiv w:val="1"/>
      <w:marLeft w:val="0"/>
      <w:marRight w:val="0"/>
      <w:marTop w:val="0"/>
      <w:marBottom w:val="0"/>
      <w:divBdr>
        <w:top w:val="none" w:sz="0" w:space="0" w:color="auto"/>
        <w:left w:val="none" w:sz="0" w:space="0" w:color="auto"/>
        <w:bottom w:val="none" w:sz="0" w:space="0" w:color="auto"/>
        <w:right w:val="none" w:sz="0" w:space="0" w:color="auto"/>
      </w:divBdr>
    </w:div>
    <w:div w:id="194499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rti.paimets@rmk.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D19C4-7F13-4B04-B046-6C96C7AA9C46}">
  <ds:schemaRefs>
    <ds:schemaRef ds:uri="http://schemas.microsoft.com/office/2006/documentManagement/types"/>
    <ds:schemaRef ds:uri="83bd9f2f-8515-4072-860f-ad5818d2e4c0"/>
    <ds:schemaRef ds:uri="http://purl.org/dc/dcmitype/"/>
    <ds:schemaRef ds:uri="3b9ebb5b-32c4-4bac-adc3-9c6b20a212e0"/>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BC29286B-8BC2-49E1-9AD1-36D24CE43574}">
  <ds:schemaRefs>
    <ds:schemaRef ds:uri="http://schemas.microsoft.com/sharepoint/v3/contenttype/forms"/>
  </ds:schemaRefs>
</ds:datastoreItem>
</file>

<file path=customXml/itemProps3.xml><?xml version="1.0" encoding="utf-8"?>
<ds:datastoreItem xmlns:ds="http://schemas.openxmlformats.org/officeDocument/2006/customXml" ds:itemID="{241B157F-59E6-41F2-929E-49E2406DA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B5E3F-AFD8-4B33-BDA4-A9E4D0CCB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3172</Words>
  <Characters>18402</Characters>
  <Application>Microsoft Office Word</Application>
  <DocSecurity>0</DocSecurity>
  <Lines>153</Lines>
  <Paragraphs>43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Reimo Kõps</dc:creator>
  <cp:keywords/>
  <dc:description/>
  <cp:lastModifiedBy>Helbe Peiker</cp:lastModifiedBy>
  <cp:revision>2</cp:revision>
  <cp:lastPrinted>2023-04-24T06:51:00Z</cp:lastPrinted>
  <dcterms:created xsi:type="dcterms:W3CDTF">2023-04-24T07:16:00Z</dcterms:created>
  <dcterms:modified xsi:type="dcterms:W3CDTF">2023-04-24T07:16:00Z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